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F59" w:rsidRPr="00530E7C" w:rsidRDefault="00635F59" w:rsidP="00635F59">
      <w:pPr>
        <w:jc w:val="center"/>
        <w:rPr>
          <w:rFonts w:ascii="Times New Roman" w:hAnsi="Times New Roman" w:cs="Times New Roman"/>
          <w:b/>
          <w:iCs/>
          <w:color w:val="0D0D0D" w:themeColor="text1" w:themeTint="F2"/>
        </w:rPr>
      </w:pPr>
      <w:bookmarkStart w:id="0" w:name="_GoBack"/>
      <w:bookmarkEnd w:id="0"/>
      <w:r w:rsidRPr="00530E7C">
        <w:rPr>
          <w:rFonts w:ascii="Times New Roman" w:hAnsi="Times New Roman" w:cs="Times New Roman"/>
          <w:b/>
          <w:color w:val="0D0D0D" w:themeColor="text1" w:themeTint="F2"/>
        </w:rPr>
        <w:t>ПОЯСНИТЕЛЬНАЯ</w:t>
      </w:r>
      <w:r w:rsidRPr="00530E7C">
        <w:rPr>
          <w:rFonts w:ascii="Times New Roman" w:hAnsi="Times New Roman" w:cs="Times New Roman"/>
          <w:b/>
          <w:iCs/>
          <w:color w:val="0D0D0D" w:themeColor="text1" w:themeTint="F2"/>
        </w:rPr>
        <w:t xml:space="preserve"> ЗАПИСКА</w:t>
      </w:r>
    </w:p>
    <w:tbl>
      <w:tblPr>
        <w:tblpPr w:leftFromText="180" w:rightFromText="180" w:vertAnchor="text" w:tblpX="-209"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2332"/>
      </w:tblGrid>
      <w:tr w:rsidR="000B2CCD" w:rsidRPr="00530E7C" w:rsidTr="000B2CCD">
        <w:trPr>
          <w:trHeight w:val="1975"/>
        </w:trPr>
        <w:tc>
          <w:tcPr>
            <w:tcW w:w="2518" w:type="dxa"/>
            <w:tcBorders>
              <w:top w:val="single" w:sz="4" w:space="0" w:color="auto"/>
              <w:left w:val="single" w:sz="4" w:space="0" w:color="auto"/>
              <w:bottom w:val="single" w:sz="4" w:space="0" w:color="auto"/>
              <w:right w:val="single" w:sz="4" w:space="0" w:color="auto"/>
            </w:tcBorders>
          </w:tcPr>
          <w:p w:rsidR="000B2CCD" w:rsidRPr="00530E7C" w:rsidRDefault="000B2CCD" w:rsidP="001175A9">
            <w:pPr>
              <w:widowControl w:val="0"/>
              <w:spacing w:after="0"/>
              <w:rPr>
                <w:rFonts w:ascii="Times New Roman" w:hAnsi="Times New Roman" w:cs="Times New Roman"/>
                <w:color w:val="0D0D0D" w:themeColor="text1" w:themeTint="F2"/>
                <w:sz w:val="23"/>
                <w:szCs w:val="23"/>
              </w:rPr>
            </w:pPr>
            <w:r w:rsidRPr="00530E7C">
              <w:rPr>
                <w:rFonts w:ascii="Times New Roman" w:hAnsi="Times New Roman" w:cs="Times New Roman"/>
                <w:color w:val="0D0D0D" w:themeColor="text1" w:themeTint="F2"/>
                <w:sz w:val="23"/>
                <w:szCs w:val="23"/>
              </w:rPr>
              <w:t>Сведения о примерной программе по учебному предмету, на основе которой разработана рабочая программа.</w:t>
            </w:r>
          </w:p>
        </w:tc>
        <w:tc>
          <w:tcPr>
            <w:tcW w:w="12332" w:type="dxa"/>
            <w:tcBorders>
              <w:top w:val="single" w:sz="4" w:space="0" w:color="auto"/>
              <w:left w:val="single" w:sz="4" w:space="0" w:color="auto"/>
              <w:bottom w:val="single" w:sz="4" w:space="0" w:color="auto"/>
              <w:right w:val="single" w:sz="4" w:space="0" w:color="auto"/>
            </w:tcBorders>
          </w:tcPr>
          <w:p w:rsidR="000B2CCD" w:rsidRPr="00530E7C" w:rsidRDefault="000B2CCD" w:rsidP="00672B8E">
            <w:pPr>
              <w:pStyle w:val="2"/>
              <w:numPr>
                <w:ilvl w:val="0"/>
                <w:numId w:val="0"/>
              </w:numPr>
              <w:spacing w:line="240" w:lineRule="auto"/>
              <w:jc w:val="both"/>
              <w:rPr>
                <w:rFonts w:cs="Times New Roman"/>
                <w:color w:val="0D0D0D" w:themeColor="text1" w:themeTint="F2"/>
                <w:szCs w:val="24"/>
              </w:rPr>
            </w:pPr>
            <w:r w:rsidRPr="00530E7C">
              <w:rPr>
                <w:rFonts w:cs="Times New Roman"/>
                <w:b w:val="0"/>
                <w:color w:val="0D0D0D" w:themeColor="text1" w:themeTint="F2"/>
                <w:szCs w:val="24"/>
              </w:rPr>
              <w:t>Рабочая программа по физике составлена на основе Федерального компонента государственного стандарта основного общего образования, Примерных программ по физике федерального базисного плана для образовательных учреждений Российской Федерации, авторской программы  «Физика, 7-9 классы», авт.-сост. Е.М.Гутник, А.В.Пёрышкин, Москва, Дрофа, 201</w:t>
            </w:r>
            <w:r>
              <w:rPr>
                <w:rFonts w:cs="Times New Roman"/>
                <w:b w:val="0"/>
                <w:color w:val="0D0D0D" w:themeColor="text1" w:themeTint="F2"/>
                <w:szCs w:val="24"/>
              </w:rPr>
              <w:t xml:space="preserve">8 </w:t>
            </w:r>
            <w:r w:rsidRPr="00530E7C">
              <w:rPr>
                <w:rFonts w:cs="Times New Roman"/>
                <w:b w:val="0"/>
                <w:color w:val="0D0D0D" w:themeColor="text1" w:themeTint="F2"/>
                <w:szCs w:val="24"/>
              </w:rPr>
              <w:t>г.</w:t>
            </w:r>
            <w:r w:rsidRPr="00530E7C">
              <w:rPr>
                <w:rFonts w:cs="Times New Roman"/>
                <w:color w:val="0D0D0D" w:themeColor="text1" w:themeTint="F2"/>
                <w:szCs w:val="24"/>
              </w:rPr>
              <w:t xml:space="preserve"> </w:t>
            </w:r>
          </w:p>
          <w:p w:rsidR="000B2CCD" w:rsidRPr="00530E7C" w:rsidRDefault="000B2CCD" w:rsidP="00672B8E">
            <w:pPr>
              <w:widowControl w:val="0"/>
              <w:ind w:left="360"/>
              <w:jc w:val="both"/>
              <w:rPr>
                <w:rFonts w:ascii="Times New Roman" w:hAnsi="Times New Roman" w:cs="Times New Roman"/>
                <w:color w:val="0D0D0D" w:themeColor="text1" w:themeTint="F2"/>
                <w:sz w:val="24"/>
                <w:szCs w:val="24"/>
              </w:rPr>
            </w:pPr>
          </w:p>
        </w:tc>
      </w:tr>
      <w:tr w:rsidR="000B2CCD" w:rsidRPr="00530E7C" w:rsidTr="00B64369">
        <w:trPr>
          <w:trHeight w:val="712"/>
        </w:trPr>
        <w:tc>
          <w:tcPr>
            <w:tcW w:w="2518" w:type="dxa"/>
            <w:tcBorders>
              <w:top w:val="single" w:sz="4" w:space="0" w:color="auto"/>
              <w:left w:val="single" w:sz="4" w:space="0" w:color="auto"/>
              <w:bottom w:val="single" w:sz="4" w:space="0" w:color="auto"/>
              <w:right w:val="single" w:sz="4" w:space="0" w:color="auto"/>
            </w:tcBorders>
          </w:tcPr>
          <w:p w:rsidR="000B2CCD" w:rsidRPr="00530E7C" w:rsidRDefault="000B2CCD" w:rsidP="00B64369">
            <w:pPr>
              <w:widowControl w:val="0"/>
              <w:spacing w:after="0"/>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Сведения об УМК</w:t>
            </w:r>
          </w:p>
        </w:tc>
        <w:tc>
          <w:tcPr>
            <w:tcW w:w="12332" w:type="dxa"/>
            <w:tcBorders>
              <w:top w:val="single" w:sz="4" w:space="0" w:color="auto"/>
              <w:left w:val="single" w:sz="4" w:space="0" w:color="auto"/>
              <w:bottom w:val="single" w:sz="4" w:space="0" w:color="auto"/>
              <w:right w:val="single" w:sz="4" w:space="0" w:color="auto"/>
            </w:tcBorders>
          </w:tcPr>
          <w:p w:rsidR="000B2CCD" w:rsidRPr="00530E7C" w:rsidRDefault="000B2CCD" w:rsidP="00B64369">
            <w:pPr>
              <w:widowControl w:val="0"/>
              <w:spacing w:after="0"/>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 xml:space="preserve">Реализация данной программы осуществляется с помощью УМК: «Физика. 8 класс», А.В. Перышкин, Москва, Дрофа, 2019 г.    </w:t>
            </w:r>
          </w:p>
        </w:tc>
      </w:tr>
      <w:tr w:rsidR="000B2CCD" w:rsidRPr="00530E7C" w:rsidTr="001175A9">
        <w:tc>
          <w:tcPr>
            <w:tcW w:w="2518" w:type="dxa"/>
            <w:tcBorders>
              <w:top w:val="single" w:sz="4" w:space="0" w:color="auto"/>
              <w:left w:val="single" w:sz="4" w:space="0" w:color="auto"/>
              <w:bottom w:val="single" w:sz="4" w:space="0" w:color="auto"/>
              <w:right w:val="single" w:sz="4" w:space="0" w:color="auto"/>
            </w:tcBorders>
          </w:tcPr>
          <w:p w:rsidR="000B2CCD" w:rsidRPr="00530E7C" w:rsidRDefault="000B2CCD" w:rsidP="001175A9">
            <w:pPr>
              <w:widowControl w:val="0"/>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Цель и задачи учебного предмета</w:t>
            </w:r>
          </w:p>
        </w:tc>
        <w:tc>
          <w:tcPr>
            <w:tcW w:w="12332" w:type="dxa"/>
            <w:tcBorders>
              <w:top w:val="single" w:sz="4" w:space="0" w:color="auto"/>
              <w:left w:val="single" w:sz="4" w:space="0" w:color="auto"/>
              <w:bottom w:val="single" w:sz="4" w:space="0" w:color="auto"/>
              <w:right w:val="single" w:sz="4" w:space="0" w:color="auto"/>
            </w:tcBorders>
          </w:tcPr>
          <w:p w:rsidR="000B2CCD" w:rsidRPr="00530E7C" w:rsidRDefault="000B2CCD" w:rsidP="00DD4EBC">
            <w:pPr>
              <w:spacing w:after="0"/>
              <w:jc w:val="both"/>
              <w:rPr>
                <w:rFonts w:ascii="Times New Roman" w:hAnsi="Times New Roman" w:cs="Times New Roman"/>
                <w:bCs/>
                <w:iCs/>
                <w:color w:val="0D0D0D" w:themeColor="text1" w:themeTint="F2"/>
                <w:sz w:val="24"/>
                <w:szCs w:val="24"/>
              </w:rPr>
            </w:pPr>
            <w:r w:rsidRPr="00530E7C">
              <w:rPr>
                <w:rFonts w:ascii="Times New Roman" w:hAnsi="Times New Roman" w:cs="Times New Roman"/>
                <w:b/>
                <w:bCs/>
                <w:iCs/>
                <w:color w:val="0D0D0D" w:themeColor="text1" w:themeTint="F2"/>
                <w:sz w:val="24"/>
                <w:szCs w:val="24"/>
              </w:rPr>
              <w:t>Цели</w:t>
            </w:r>
            <w:r w:rsidRPr="00530E7C">
              <w:rPr>
                <w:rFonts w:ascii="Times New Roman" w:hAnsi="Times New Roman" w:cs="Times New Roman"/>
                <w:bCs/>
                <w:iCs/>
                <w:color w:val="0D0D0D" w:themeColor="text1" w:themeTint="F2"/>
                <w:sz w:val="24"/>
                <w:szCs w:val="24"/>
              </w:rPr>
              <w:t>:</w:t>
            </w:r>
          </w:p>
          <w:p w:rsidR="000B2CCD" w:rsidRPr="00530E7C" w:rsidRDefault="000B2CCD" w:rsidP="00672B8E">
            <w:pPr>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 xml:space="preserve">• </w:t>
            </w:r>
            <w:r w:rsidRPr="00530E7C">
              <w:rPr>
                <w:rFonts w:ascii="Times New Roman" w:hAnsi="Times New Roman" w:cs="Times New Roman"/>
                <w:bCs/>
                <w:i/>
                <w:iCs/>
                <w:color w:val="0D0D0D" w:themeColor="text1" w:themeTint="F2"/>
                <w:sz w:val="24"/>
                <w:szCs w:val="24"/>
              </w:rPr>
              <w:t xml:space="preserve">освоение знаний </w:t>
            </w:r>
            <w:r w:rsidRPr="00530E7C">
              <w:rPr>
                <w:rFonts w:ascii="Times New Roman" w:hAnsi="Times New Roman" w:cs="Times New Roman"/>
                <w:color w:val="0D0D0D" w:themeColor="text1" w:themeTint="F2"/>
                <w:sz w:val="24"/>
                <w:szCs w:val="24"/>
              </w:rPr>
              <w:t>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0B2CCD" w:rsidRPr="00530E7C" w:rsidRDefault="000B2CCD" w:rsidP="00672B8E">
            <w:pPr>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 xml:space="preserve">• </w:t>
            </w:r>
            <w:r w:rsidRPr="00530E7C">
              <w:rPr>
                <w:rFonts w:ascii="Times New Roman" w:hAnsi="Times New Roman" w:cs="Times New Roman"/>
                <w:bCs/>
                <w:i/>
                <w:iCs/>
                <w:color w:val="0D0D0D" w:themeColor="text1" w:themeTint="F2"/>
                <w:sz w:val="24"/>
                <w:szCs w:val="24"/>
              </w:rPr>
              <w:t xml:space="preserve">овладение умениями </w:t>
            </w:r>
            <w:r w:rsidRPr="00530E7C">
              <w:rPr>
                <w:rFonts w:ascii="Times New Roman" w:hAnsi="Times New Roman" w:cs="Times New Roman"/>
                <w:color w:val="0D0D0D" w:themeColor="text1" w:themeTint="F2"/>
                <w:sz w:val="24"/>
                <w:szCs w:val="24"/>
              </w:rP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0B2CCD" w:rsidRPr="00530E7C" w:rsidRDefault="000B2CCD" w:rsidP="00672B8E">
            <w:pPr>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 xml:space="preserve">• </w:t>
            </w:r>
            <w:r w:rsidRPr="00530E7C">
              <w:rPr>
                <w:rFonts w:ascii="Times New Roman" w:hAnsi="Times New Roman" w:cs="Times New Roman"/>
                <w:bCs/>
                <w:i/>
                <w:iCs/>
                <w:color w:val="0D0D0D" w:themeColor="text1" w:themeTint="F2"/>
                <w:sz w:val="24"/>
                <w:szCs w:val="24"/>
              </w:rPr>
              <w:t xml:space="preserve">развитие </w:t>
            </w:r>
            <w:r w:rsidRPr="00530E7C">
              <w:rPr>
                <w:rFonts w:ascii="Times New Roman" w:hAnsi="Times New Roman" w:cs="Times New Roman"/>
                <w:color w:val="0D0D0D" w:themeColor="text1" w:themeTint="F2"/>
                <w:sz w:val="24"/>
                <w:szCs w:val="24"/>
              </w:rPr>
              <w:t>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0B2CCD" w:rsidRPr="00530E7C" w:rsidRDefault="000B2CCD" w:rsidP="00672B8E">
            <w:pPr>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 xml:space="preserve">• </w:t>
            </w:r>
            <w:r w:rsidRPr="00530E7C">
              <w:rPr>
                <w:rFonts w:ascii="Times New Roman" w:hAnsi="Times New Roman" w:cs="Times New Roman"/>
                <w:bCs/>
                <w:i/>
                <w:iCs/>
                <w:color w:val="0D0D0D" w:themeColor="text1" w:themeTint="F2"/>
                <w:sz w:val="24"/>
                <w:szCs w:val="24"/>
              </w:rPr>
              <w:t xml:space="preserve">воспитание </w:t>
            </w:r>
            <w:r w:rsidRPr="00530E7C">
              <w:rPr>
                <w:rFonts w:ascii="Times New Roman" w:hAnsi="Times New Roman" w:cs="Times New Roman"/>
                <w:color w:val="0D0D0D" w:themeColor="text1" w:themeTint="F2"/>
                <w:sz w:val="24"/>
                <w:szCs w:val="24"/>
              </w:rPr>
              <w:t>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0B2CCD" w:rsidRPr="00530E7C" w:rsidRDefault="000B2CCD" w:rsidP="00672B8E">
            <w:pPr>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 xml:space="preserve">• </w:t>
            </w:r>
            <w:r w:rsidRPr="00530E7C">
              <w:rPr>
                <w:rFonts w:ascii="Times New Roman" w:hAnsi="Times New Roman" w:cs="Times New Roman"/>
                <w:bCs/>
                <w:i/>
                <w:iCs/>
                <w:color w:val="0D0D0D" w:themeColor="text1" w:themeTint="F2"/>
                <w:sz w:val="24"/>
                <w:szCs w:val="24"/>
              </w:rPr>
              <w:t xml:space="preserve">применение полученных знаний и умений </w:t>
            </w:r>
            <w:r w:rsidRPr="00530E7C">
              <w:rPr>
                <w:rFonts w:ascii="Times New Roman" w:hAnsi="Times New Roman" w:cs="Times New Roman"/>
                <w:color w:val="0D0D0D" w:themeColor="text1" w:themeTint="F2"/>
                <w:sz w:val="24"/>
                <w:szCs w:val="24"/>
              </w:rPr>
              <w:t>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0B2CCD" w:rsidRPr="00530E7C" w:rsidRDefault="000B2CCD" w:rsidP="00DD4EBC">
            <w:pPr>
              <w:spacing w:after="0"/>
              <w:jc w:val="both"/>
              <w:rPr>
                <w:rFonts w:ascii="Times New Roman" w:hAnsi="Times New Roman" w:cs="Times New Roman"/>
                <w:b/>
                <w:color w:val="0D0D0D" w:themeColor="text1" w:themeTint="F2"/>
                <w:sz w:val="24"/>
                <w:szCs w:val="24"/>
              </w:rPr>
            </w:pPr>
            <w:r w:rsidRPr="00530E7C">
              <w:rPr>
                <w:rFonts w:ascii="Times New Roman" w:hAnsi="Times New Roman" w:cs="Times New Roman"/>
                <w:b/>
                <w:color w:val="0D0D0D" w:themeColor="text1" w:themeTint="F2"/>
                <w:sz w:val="24"/>
                <w:szCs w:val="24"/>
              </w:rPr>
              <w:t>Задачи:</w:t>
            </w:r>
          </w:p>
          <w:p w:rsidR="000B2CCD" w:rsidRPr="00530E7C" w:rsidRDefault="000B2CCD" w:rsidP="00672B8E">
            <w:pPr>
              <w:numPr>
                <w:ilvl w:val="0"/>
                <w:numId w:val="8"/>
              </w:numPr>
              <w:tabs>
                <w:tab w:val="clear" w:pos="824"/>
                <w:tab w:val="num" w:pos="567"/>
              </w:tabs>
              <w:spacing w:after="0" w:line="240" w:lineRule="auto"/>
              <w:ind w:left="567" w:hanging="567"/>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развитие мышления учащихся, формирование у них умений самостоятельно приобретать и применять знания, наблюдать и объяснять физические явления;</w:t>
            </w:r>
          </w:p>
          <w:p w:rsidR="000B2CCD" w:rsidRPr="00530E7C" w:rsidRDefault="000B2CCD" w:rsidP="00672B8E">
            <w:pPr>
              <w:numPr>
                <w:ilvl w:val="0"/>
                <w:numId w:val="8"/>
              </w:numPr>
              <w:tabs>
                <w:tab w:val="clear" w:pos="824"/>
                <w:tab w:val="num" w:pos="567"/>
              </w:tabs>
              <w:spacing w:after="0" w:line="240" w:lineRule="auto"/>
              <w:ind w:left="567" w:hanging="567"/>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овладение школьными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rsidR="000B2CCD" w:rsidRPr="00530E7C" w:rsidRDefault="000B2CCD" w:rsidP="00672B8E">
            <w:pPr>
              <w:numPr>
                <w:ilvl w:val="0"/>
                <w:numId w:val="8"/>
              </w:numPr>
              <w:tabs>
                <w:tab w:val="clear" w:pos="824"/>
                <w:tab w:val="num" w:pos="567"/>
              </w:tabs>
              <w:spacing w:after="0" w:line="240" w:lineRule="auto"/>
              <w:ind w:left="567" w:hanging="567"/>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lastRenderedPageBreak/>
              <w:t>усвоение школьниками идей единства строения материи и неисчерпаемости процесса ее познания, понимание роли практики в познании физических явлений и законов;</w:t>
            </w:r>
          </w:p>
          <w:p w:rsidR="000B2CCD" w:rsidRPr="00B64369" w:rsidRDefault="000B2CCD" w:rsidP="00672B8E">
            <w:pPr>
              <w:numPr>
                <w:ilvl w:val="0"/>
                <w:numId w:val="8"/>
              </w:numPr>
              <w:tabs>
                <w:tab w:val="clear" w:pos="824"/>
                <w:tab w:val="num" w:pos="567"/>
              </w:tabs>
              <w:spacing w:after="200" w:line="240" w:lineRule="auto"/>
              <w:ind w:left="567" w:hanging="567"/>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tc>
      </w:tr>
      <w:tr w:rsidR="000B2CCD" w:rsidRPr="00530E7C" w:rsidTr="00B64369">
        <w:trPr>
          <w:trHeight w:val="2117"/>
        </w:trPr>
        <w:tc>
          <w:tcPr>
            <w:tcW w:w="2518" w:type="dxa"/>
            <w:tcBorders>
              <w:top w:val="single" w:sz="4" w:space="0" w:color="auto"/>
              <w:left w:val="single" w:sz="4" w:space="0" w:color="auto"/>
              <w:bottom w:val="single" w:sz="4" w:space="0" w:color="auto"/>
              <w:right w:val="single" w:sz="4" w:space="0" w:color="auto"/>
            </w:tcBorders>
          </w:tcPr>
          <w:p w:rsidR="000B2CCD" w:rsidRPr="00530E7C" w:rsidRDefault="000B2CCD" w:rsidP="001175A9">
            <w:pPr>
              <w:widowControl w:val="0"/>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lastRenderedPageBreak/>
              <w:t>Место учебного предмета в учебном плане в решении общих целей и задач на конкретной ступени общего образования</w:t>
            </w:r>
          </w:p>
        </w:tc>
        <w:tc>
          <w:tcPr>
            <w:tcW w:w="12332" w:type="dxa"/>
            <w:tcBorders>
              <w:top w:val="single" w:sz="4" w:space="0" w:color="auto"/>
              <w:left w:val="single" w:sz="4" w:space="0" w:color="auto"/>
              <w:bottom w:val="single" w:sz="4" w:space="0" w:color="auto"/>
              <w:right w:val="single" w:sz="4" w:space="0" w:color="auto"/>
            </w:tcBorders>
          </w:tcPr>
          <w:p w:rsidR="000B2CCD" w:rsidRPr="00530E7C" w:rsidRDefault="000B2CCD" w:rsidP="00B64369">
            <w:pPr>
              <w:spacing w:after="0"/>
              <w:ind w:firstLine="601"/>
              <w:jc w:val="both"/>
              <w:rPr>
                <w:rFonts w:ascii="Times New Roman" w:eastAsia="Calibri" w:hAnsi="Times New Roman" w:cs="Times New Roman"/>
                <w:color w:val="0D0D0D" w:themeColor="text1" w:themeTint="F2"/>
                <w:sz w:val="24"/>
                <w:szCs w:val="24"/>
              </w:rPr>
            </w:pPr>
            <w:r w:rsidRPr="00530E7C">
              <w:rPr>
                <w:rFonts w:ascii="Times New Roman" w:eastAsia="Calibri" w:hAnsi="Times New Roman" w:cs="Times New Roman"/>
                <w:color w:val="0D0D0D" w:themeColor="text1" w:themeTint="F2"/>
                <w:sz w:val="24"/>
                <w:szCs w:val="24"/>
              </w:rPr>
              <w:t xml:space="preserve">Рабочая программа  для 8 класса  составлена в соответствии с требованиями Федерального компонента государственных образовательных стандартов начального общего, основного общего и среднего (полного) общего образования, с учётом концепции духовно-нравственного воспитания и планируемых результатов освоения основной образовательной программы основного (или среднего) общего образования. Представленная программа предусматривает изучение физики в 8 классе общеобразовательных учреждений : 68 часов (2 часа в неделю). </w:t>
            </w:r>
            <w:r w:rsidRPr="00530E7C">
              <w:rPr>
                <w:rFonts w:ascii="Times New Roman" w:hAnsi="Times New Roman" w:cs="Times New Roman"/>
                <w:color w:val="0D0D0D" w:themeColor="text1" w:themeTint="F2"/>
                <w:sz w:val="24"/>
                <w:szCs w:val="24"/>
              </w:rPr>
              <w:t>Рабочая программа полностью выполнена из расчета 2 часа в неделю, 35 учебных недель, соответственно всего 70 часов.</w:t>
            </w:r>
            <w:r w:rsidRPr="00530E7C">
              <w:rPr>
                <w:rFonts w:ascii="Times New Roman" w:eastAsia="Calibri" w:hAnsi="Times New Roman" w:cs="Times New Roman"/>
                <w:color w:val="0D0D0D" w:themeColor="text1" w:themeTint="F2"/>
                <w:sz w:val="24"/>
                <w:szCs w:val="24"/>
              </w:rPr>
              <w:t xml:space="preserve">  </w:t>
            </w:r>
          </w:p>
        </w:tc>
      </w:tr>
      <w:tr w:rsidR="00C742D5" w:rsidRPr="00530E7C" w:rsidTr="00C742D5">
        <w:trPr>
          <w:trHeight w:val="420"/>
        </w:trPr>
        <w:tc>
          <w:tcPr>
            <w:tcW w:w="2518" w:type="dxa"/>
            <w:tcBorders>
              <w:top w:val="single" w:sz="4" w:space="0" w:color="auto"/>
              <w:left w:val="single" w:sz="4" w:space="0" w:color="auto"/>
              <w:bottom w:val="single" w:sz="4" w:space="0" w:color="auto"/>
              <w:right w:val="single" w:sz="4" w:space="0" w:color="auto"/>
            </w:tcBorders>
          </w:tcPr>
          <w:p w:rsidR="00C742D5" w:rsidRPr="00530E7C" w:rsidRDefault="00C742D5" w:rsidP="001175A9">
            <w:pPr>
              <w:widowControl w:val="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Особенности класса</w:t>
            </w:r>
          </w:p>
        </w:tc>
        <w:tc>
          <w:tcPr>
            <w:tcW w:w="12332" w:type="dxa"/>
            <w:tcBorders>
              <w:top w:val="single" w:sz="4" w:space="0" w:color="auto"/>
              <w:left w:val="single" w:sz="4" w:space="0" w:color="auto"/>
              <w:bottom w:val="single" w:sz="4" w:space="0" w:color="auto"/>
              <w:right w:val="single" w:sz="4" w:space="0" w:color="auto"/>
            </w:tcBorders>
          </w:tcPr>
          <w:p w:rsidR="00C742D5" w:rsidRPr="00530E7C" w:rsidRDefault="00C742D5" w:rsidP="00B64369">
            <w:pPr>
              <w:spacing w:after="0"/>
              <w:ind w:firstLine="601"/>
              <w:jc w:val="both"/>
              <w:rPr>
                <w:rFonts w:ascii="Times New Roman" w:eastAsia="Calibri" w:hAnsi="Times New Roman" w:cs="Times New Roman"/>
                <w:color w:val="0D0D0D" w:themeColor="text1" w:themeTint="F2"/>
                <w:sz w:val="24"/>
                <w:szCs w:val="24"/>
              </w:rPr>
            </w:pPr>
            <w:r>
              <w:rPr>
                <w:rFonts w:ascii="Times New Roman" w:hAnsi="Times New Roman"/>
              </w:rPr>
              <w:t>Общеобразовательный, с наличием обучающихся по программе ЗПР</w:t>
            </w:r>
          </w:p>
        </w:tc>
      </w:tr>
      <w:tr w:rsidR="000856CA" w:rsidRPr="00530E7C" w:rsidTr="00120E26">
        <w:tc>
          <w:tcPr>
            <w:tcW w:w="14850" w:type="dxa"/>
            <w:gridSpan w:val="2"/>
            <w:tcBorders>
              <w:top w:val="single" w:sz="4" w:space="0" w:color="auto"/>
              <w:left w:val="single" w:sz="4" w:space="0" w:color="auto"/>
              <w:bottom w:val="single" w:sz="4" w:space="0" w:color="auto"/>
              <w:right w:val="single" w:sz="4" w:space="0" w:color="auto"/>
            </w:tcBorders>
          </w:tcPr>
          <w:p w:rsidR="000856CA" w:rsidRPr="000856CA" w:rsidRDefault="000856CA" w:rsidP="000856CA">
            <w:pPr>
              <w:spacing w:before="120" w:after="120"/>
              <w:jc w:val="center"/>
              <w:rPr>
                <w:rFonts w:ascii="Times New Roman" w:hAnsi="Times New Roman"/>
                <w:b/>
                <w:color w:val="0D0D0D" w:themeColor="text1" w:themeTint="F2"/>
                <w:sz w:val="28"/>
                <w:szCs w:val="28"/>
                <w:lang w:eastAsia="ru-RU"/>
              </w:rPr>
            </w:pPr>
            <w:r w:rsidRPr="00516C26">
              <w:rPr>
                <w:rFonts w:ascii="Times New Roman" w:hAnsi="Times New Roman"/>
                <w:b/>
                <w:color w:val="0D0D0D" w:themeColor="text1" w:themeTint="F2"/>
                <w:sz w:val="28"/>
                <w:szCs w:val="28"/>
                <w:lang w:eastAsia="ru-RU"/>
              </w:rPr>
              <w:t>Планируемые результаты изучения предмета</w:t>
            </w:r>
          </w:p>
        </w:tc>
      </w:tr>
      <w:tr w:rsidR="000B2CCD" w:rsidRPr="00530E7C" w:rsidTr="001175A9">
        <w:tc>
          <w:tcPr>
            <w:tcW w:w="2518" w:type="dxa"/>
            <w:tcBorders>
              <w:top w:val="single" w:sz="4" w:space="0" w:color="auto"/>
              <w:left w:val="single" w:sz="4" w:space="0" w:color="auto"/>
              <w:bottom w:val="single" w:sz="4" w:space="0" w:color="auto"/>
              <w:right w:val="single" w:sz="4" w:space="0" w:color="auto"/>
            </w:tcBorders>
          </w:tcPr>
          <w:p w:rsidR="000B2CCD" w:rsidRPr="00530E7C" w:rsidRDefault="000B2CCD" w:rsidP="001175A9">
            <w:pPr>
              <w:widowControl w:val="0"/>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Результаты изучения учебного предмета (личностные, метапредметные, предметные)</w:t>
            </w:r>
          </w:p>
        </w:tc>
        <w:tc>
          <w:tcPr>
            <w:tcW w:w="12332" w:type="dxa"/>
            <w:tcBorders>
              <w:top w:val="single" w:sz="4" w:space="0" w:color="auto"/>
              <w:left w:val="single" w:sz="4" w:space="0" w:color="auto"/>
              <w:bottom w:val="single" w:sz="4" w:space="0" w:color="auto"/>
              <w:right w:val="single" w:sz="4" w:space="0" w:color="auto"/>
            </w:tcBorders>
          </w:tcPr>
          <w:p w:rsidR="000B2CCD" w:rsidRPr="00530E7C" w:rsidRDefault="000B2CCD" w:rsidP="00DD4EBC">
            <w:pPr>
              <w:spacing w:after="0"/>
              <w:ind w:firstLine="708"/>
              <w:rPr>
                <w:rFonts w:ascii="Times New Roman" w:eastAsia="Calibri" w:hAnsi="Times New Roman" w:cs="Times New Roman"/>
                <w:b/>
                <w:color w:val="0D0D0D" w:themeColor="text1" w:themeTint="F2"/>
                <w:sz w:val="24"/>
                <w:szCs w:val="24"/>
              </w:rPr>
            </w:pPr>
            <w:r w:rsidRPr="00530E7C">
              <w:rPr>
                <w:rFonts w:ascii="Times New Roman" w:eastAsia="Calibri" w:hAnsi="Times New Roman" w:cs="Times New Roman"/>
                <w:b/>
                <w:color w:val="0D0D0D" w:themeColor="text1" w:themeTint="F2"/>
                <w:sz w:val="24"/>
                <w:szCs w:val="24"/>
              </w:rPr>
              <w:t>Личностными результатами обучения физике в основной школе являются:</w:t>
            </w:r>
          </w:p>
          <w:p w:rsidR="000B2CCD" w:rsidRPr="00530E7C" w:rsidRDefault="000B2CCD" w:rsidP="001175A9">
            <w:pPr>
              <w:spacing w:after="0"/>
              <w:ind w:firstLine="708"/>
              <w:rPr>
                <w:rFonts w:ascii="Times New Roman" w:eastAsia="Calibri" w:hAnsi="Times New Roman" w:cs="Times New Roman"/>
                <w:color w:val="0D0D0D" w:themeColor="text1" w:themeTint="F2"/>
                <w:sz w:val="24"/>
                <w:szCs w:val="24"/>
              </w:rPr>
            </w:pPr>
            <w:r w:rsidRPr="00530E7C">
              <w:rPr>
                <w:rFonts w:ascii="Times New Roman" w:eastAsia="Calibri" w:hAnsi="Times New Roman" w:cs="Times New Roman"/>
                <w:color w:val="0D0D0D" w:themeColor="text1" w:themeTint="F2"/>
                <w:sz w:val="24"/>
                <w:szCs w:val="24"/>
              </w:rPr>
              <w:t>1.сформированность познавательных интересов, интеллектуальных и творческих способностей учащихся;</w:t>
            </w:r>
          </w:p>
          <w:p w:rsidR="000B2CCD" w:rsidRPr="00530E7C" w:rsidRDefault="000B2CCD" w:rsidP="001175A9">
            <w:pPr>
              <w:spacing w:after="0"/>
              <w:ind w:firstLine="708"/>
              <w:rPr>
                <w:rFonts w:ascii="Times New Roman" w:eastAsia="Calibri" w:hAnsi="Times New Roman" w:cs="Times New Roman"/>
                <w:color w:val="0D0D0D" w:themeColor="text1" w:themeTint="F2"/>
                <w:sz w:val="24"/>
                <w:szCs w:val="24"/>
              </w:rPr>
            </w:pPr>
            <w:r w:rsidRPr="00530E7C">
              <w:rPr>
                <w:rFonts w:ascii="Times New Roman" w:eastAsia="Calibri" w:hAnsi="Times New Roman" w:cs="Times New Roman"/>
                <w:color w:val="0D0D0D" w:themeColor="text1" w:themeTint="F2"/>
                <w:sz w:val="24"/>
                <w:szCs w:val="24"/>
              </w:rPr>
              <w:t>2.убежденность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0B2CCD" w:rsidRPr="00530E7C" w:rsidRDefault="000B2CCD" w:rsidP="001175A9">
            <w:pPr>
              <w:spacing w:after="0"/>
              <w:ind w:firstLine="708"/>
              <w:rPr>
                <w:rFonts w:ascii="Times New Roman" w:eastAsia="Calibri" w:hAnsi="Times New Roman" w:cs="Times New Roman"/>
                <w:color w:val="0D0D0D" w:themeColor="text1" w:themeTint="F2"/>
                <w:sz w:val="24"/>
                <w:szCs w:val="24"/>
              </w:rPr>
            </w:pPr>
            <w:r w:rsidRPr="00530E7C">
              <w:rPr>
                <w:rFonts w:ascii="Times New Roman" w:eastAsia="Calibri" w:hAnsi="Times New Roman" w:cs="Times New Roman"/>
                <w:color w:val="0D0D0D" w:themeColor="text1" w:themeTint="F2"/>
                <w:sz w:val="24"/>
                <w:szCs w:val="24"/>
              </w:rPr>
              <w:t>3.самостоятельность в приобретении новых знаний и практических умений;</w:t>
            </w:r>
          </w:p>
          <w:p w:rsidR="000B2CCD" w:rsidRPr="00530E7C" w:rsidRDefault="000B2CCD" w:rsidP="001175A9">
            <w:pPr>
              <w:spacing w:after="0"/>
              <w:ind w:firstLine="708"/>
              <w:rPr>
                <w:rFonts w:ascii="Times New Roman" w:eastAsia="Calibri" w:hAnsi="Times New Roman" w:cs="Times New Roman"/>
                <w:color w:val="0D0D0D" w:themeColor="text1" w:themeTint="F2"/>
                <w:sz w:val="24"/>
                <w:szCs w:val="24"/>
              </w:rPr>
            </w:pPr>
            <w:r w:rsidRPr="00530E7C">
              <w:rPr>
                <w:rFonts w:ascii="Times New Roman" w:eastAsia="Calibri" w:hAnsi="Times New Roman" w:cs="Times New Roman"/>
                <w:color w:val="0D0D0D" w:themeColor="text1" w:themeTint="F2"/>
                <w:sz w:val="24"/>
                <w:szCs w:val="24"/>
              </w:rPr>
              <w:t>4.готовность к выбору жизненного пути в соответствии с собственными интересами и возможностями;</w:t>
            </w:r>
          </w:p>
          <w:p w:rsidR="000B2CCD" w:rsidRPr="00530E7C" w:rsidRDefault="000B2CCD" w:rsidP="001175A9">
            <w:pPr>
              <w:spacing w:after="0"/>
              <w:ind w:firstLine="708"/>
              <w:rPr>
                <w:rFonts w:ascii="Times New Roman" w:eastAsia="Calibri" w:hAnsi="Times New Roman" w:cs="Times New Roman"/>
                <w:color w:val="0D0D0D" w:themeColor="text1" w:themeTint="F2"/>
                <w:sz w:val="24"/>
                <w:szCs w:val="24"/>
              </w:rPr>
            </w:pPr>
            <w:r w:rsidRPr="00530E7C">
              <w:rPr>
                <w:rFonts w:ascii="Times New Roman" w:eastAsia="Calibri" w:hAnsi="Times New Roman" w:cs="Times New Roman"/>
                <w:color w:val="0D0D0D" w:themeColor="text1" w:themeTint="F2"/>
                <w:sz w:val="24"/>
                <w:szCs w:val="24"/>
              </w:rPr>
              <w:t>5.мотивация образовательной деятельности школьников на основе личностно ориентированного подхода;</w:t>
            </w:r>
          </w:p>
          <w:p w:rsidR="000B2CCD" w:rsidRPr="00530E7C" w:rsidRDefault="000B2CCD" w:rsidP="001175A9">
            <w:pPr>
              <w:spacing w:after="0"/>
              <w:ind w:firstLine="708"/>
              <w:rPr>
                <w:rFonts w:ascii="Times New Roman" w:eastAsia="Calibri" w:hAnsi="Times New Roman" w:cs="Times New Roman"/>
                <w:color w:val="0D0D0D" w:themeColor="text1" w:themeTint="F2"/>
                <w:sz w:val="24"/>
                <w:szCs w:val="24"/>
              </w:rPr>
            </w:pPr>
            <w:r w:rsidRPr="00530E7C">
              <w:rPr>
                <w:rFonts w:ascii="Times New Roman" w:eastAsia="Calibri" w:hAnsi="Times New Roman" w:cs="Times New Roman"/>
                <w:color w:val="0D0D0D" w:themeColor="text1" w:themeTint="F2"/>
                <w:sz w:val="24"/>
                <w:szCs w:val="24"/>
              </w:rPr>
              <w:t>6.формирование ценностных отношений друг к другу, учителю, авторам открытий и изобретений, результатам обучения.</w:t>
            </w:r>
          </w:p>
          <w:p w:rsidR="000B2CCD" w:rsidRPr="00530E7C" w:rsidRDefault="000B2CCD" w:rsidP="00DD4EBC">
            <w:pPr>
              <w:autoSpaceDE w:val="0"/>
              <w:autoSpaceDN w:val="0"/>
              <w:adjustRightInd w:val="0"/>
              <w:spacing w:after="0"/>
              <w:ind w:firstLine="480"/>
              <w:rPr>
                <w:rFonts w:ascii="Times New Roman" w:hAnsi="Times New Roman" w:cs="Times New Roman"/>
                <w:color w:val="0D0D0D" w:themeColor="text1" w:themeTint="F2"/>
                <w:sz w:val="24"/>
                <w:szCs w:val="24"/>
              </w:rPr>
            </w:pPr>
            <w:r w:rsidRPr="00530E7C">
              <w:rPr>
                <w:rFonts w:ascii="Times New Roman" w:hAnsi="Times New Roman" w:cs="Times New Roman"/>
                <w:b/>
                <w:bCs/>
                <w:color w:val="0D0D0D" w:themeColor="text1" w:themeTint="F2"/>
                <w:sz w:val="24"/>
                <w:szCs w:val="24"/>
              </w:rPr>
              <w:t>Метапредметными результатами</w:t>
            </w:r>
            <w:r w:rsidRPr="00530E7C">
              <w:rPr>
                <w:rFonts w:ascii="Times New Roman" w:hAnsi="Times New Roman" w:cs="Times New Roman"/>
                <w:color w:val="0D0D0D" w:themeColor="text1" w:themeTint="F2"/>
                <w:sz w:val="24"/>
                <w:szCs w:val="24"/>
              </w:rPr>
              <w:t xml:space="preserve"> </w:t>
            </w:r>
            <w:r w:rsidRPr="00530E7C">
              <w:rPr>
                <w:rFonts w:ascii="Times New Roman" w:hAnsi="Times New Roman" w:cs="Times New Roman"/>
                <w:b/>
                <w:color w:val="0D0D0D" w:themeColor="text1" w:themeTint="F2"/>
                <w:sz w:val="24"/>
                <w:szCs w:val="24"/>
              </w:rPr>
              <w:t>обучения физике в основной школе являются</w:t>
            </w:r>
            <w:r w:rsidRPr="00530E7C">
              <w:rPr>
                <w:rFonts w:ascii="Times New Roman" w:hAnsi="Times New Roman" w:cs="Times New Roman"/>
                <w:color w:val="0D0D0D" w:themeColor="text1" w:themeTint="F2"/>
                <w:sz w:val="24"/>
                <w:szCs w:val="24"/>
              </w:rPr>
              <w:t>:</w:t>
            </w:r>
          </w:p>
          <w:p w:rsidR="000B2CCD" w:rsidRPr="00530E7C" w:rsidRDefault="000B2CCD" w:rsidP="00DD4EBC">
            <w:pPr>
              <w:numPr>
                <w:ilvl w:val="0"/>
                <w:numId w:val="6"/>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0B2CCD" w:rsidRPr="00530E7C" w:rsidRDefault="000B2CCD" w:rsidP="00DD4EBC">
            <w:pPr>
              <w:numPr>
                <w:ilvl w:val="0"/>
                <w:numId w:val="6"/>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0B2CCD" w:rsidRPr="00530E7C" w:rsidRDefault="000B2CCD" w:rsidP="00DD4EBC">
            <w:pPr>
              <w:numPr>
                <w:ilvl w:val="0"/>
                <w:numId w:val="6"/>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 xml:space="preserve">формирование умений воспринимать, перерабатывать и предъявлять информацию в словесной, образной, </w:t>
            </w:r>
            <w:r w:rsidRPr="00530E7C">
              <w:rPr>
                <w:rFonts w:ascii="Times New Roman" w:hAnsi="Times New Roman" w:cs="Times New Roman"/>
                <w:color w:val="0D0D0D" w:themeColor="text1" w:themeTint="F2"/>
                <w:sz w:val="24"/>
                <w:szCs w:val="24"/>
              </w:rPr>
              <w:lastRenderedPageBreak/>
              <w:t>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0B2CCD" w:rsidRPr="00530E7C" w:rsidRDefault="000B2CCD" w:rsidP="00DD4EBC">
            <w:pPr>
              <w:numPr>
                <w:ilvl w:val="0"/>
                <w:numId w:val="6"/>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0B2CCD" w:rsidRPr="00530E7C" w:rsidRDefault="000B2CCD" w:rsidP="00DD4EBC">
            <w:pPr>
              <w:numPr>
                <w:ilvl w:val="0"/>
                <w:numId w:val="6"/>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0B2CCD" w:rsidRPr="00530E7C" w:rsidRDefault="000B2CCD" w:rsidP="00DD4EBC">
            <w:pPr>
              <w:numPr>
                <w:ilvl w:val="0"/>
                <w:numId w:val="6"/>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освоение приемов действий в нестандартных ситуациях, овладение эвристическими методами решения проблем;</w:t>
            </w:r>
          </w:p>
          <w:p w:rsidR="000B2CCD" w:rsidRPr="00530E7C" w:rsidRDefault="000B2CCD" w:rsidP="00DD4EBC">
            <w:pPr>
              <w:numPr>
                <w:ilvl w:val="0"/>
                <w:numId w:val="6"/>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0B2CCD" w:rsidRPr="00530E7C" w:rsidRDefault="000B2CCD" w:rsidP="00DD4EBC">
            <w:pPr>
              <w:autoSpaceDE w:val="0"/>
              <w:autoSpaceDN w:val="0"/>
              <w:adjustRightInd w:val="0"/>
              <w:spacing w:before="210" w:after="0"/>
              <w:ind w:firstLine="480"/>
              <w:rPr>
                <w:rFonts w:ascii="Times New Roman" w:hAnsi="Times New Roman" w:cs="Times New Roman"/>
                <w:color w:val="0D0D0D" w:themeColor="text1" w:themeTint="F2"/>
                <w:sz w:val="24"/>
                <w:szCs w:val="24"/>
              </w:rPr>
            </w:pPr>
            <w:r w:rsidRPr="00530E7C">
              <w:rPr>
                <w:rFonts w:ascii="Times New Roman" w:hAnsi="Times New Roman" w:cs="Times New Roman"/>
                <w:b/>
                <w:bCs/>
                <w:color w:val="0D0D0D" w:themeColor="text1" w:themeTint="F2"/>
                <w:sz w:val="24"/>
                <w:szCs w:val="24"/>
              </w:rPr>
              <w:t>Общими предметными результатами</w:t>
            </w:r>
            <w:r w:rsidRPr="00530E7C">
              <w:rPr>
                <w:rFonts w:ascii="Times New Roman" w:hAnsi="Times New Roman" w:cs="Times New Roman"/>
                <w:color w:val="0D0D0D" w:themeColor="text1" w:themeTint="F2"/>
                <w:sz w:val="24"/>
                <w:szCs w:val="24"/>
              </w:rPr>
              <w:t xml:space="preserve"> </w:t>
            </w:r>
            <w:r w:rsidRPr="00530E7C">
              <w:rPr>
                <w:rFonts w:ascii="Times New Roman" w:hAnsi="Times New Roman" w:cs="Times New Roman"/>
                <w:b/>
                <w:color w:val="0D0D0D" w:themeColor="text1" w:themeTint="F2"/>
                <w:sz w:val="24"/>
                <w:szCs w:val="24"/>
              </w:rPr>
              <w:t>обучения физике в основной школе являются</w:t>
            </w:r>
            <w:r w:rsidRPr="00530E7C">
              <w:rPr>
                <w:rFonts w:ascii="Times New Roman" w:hAnsi="Times New Roman" w:cs="Times New Roman"/>
                <w:color w:val="0D0D0D" w:themeColor="text1" w:themeTint="F2"/>
                <w:sz w:val="24"/>
                <w:szCs w:val="24"/>
              </w:rPr>
              <w:t>:</w:t>
            </w:r>
          </w:p>
          <w:p w:rsidR="000B2CCD" w:rsidRPr="00530E7C" w:rsidRDefault="000B2CCD" w:rsidP="00DD4EBC">
            <w:pPr>
              <w:numPr>
                <w:ilvl w:val="0"/>
                <w:numId w:val="2"/>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0B2CCD" w:rsidRPr="00530E7C" w:rsidRDefault="000B2CCD" w:rsidP="00DD4EBC">
            <w:pPr>
              <w:numPr>
                <w:ilvl w:val="0"/>
                <w:numId w:val="2"/>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0B2CCD" w:rsidRPr="00530E7C" w:rsidRDefault="000B2CCD" w:rsidP="00DD4EBC">
            <w:pPr>
              <w:numPr>
                <w:ilvl w:val="0"/>
                <w:numId w:val="2"/>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умения применять теоретические знания по физике на практике, решать физические задачи на применение полученных знаний;</w:t>
            </w:r>
          </w:p>
          <w:p w:rsidR="000B2CCD" w:rsidRPr="00530E7C" w:rsidRDefault="000B2CCD" w:rsidP="00DD4EBC">
            <w:pPr>
              <w:numPr>
                <w:ilvl w:val="0"/>
                <w:numId w:val="2"/>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0B2CCD" w:rsidRPr="00530E7C" w:rsidRDefault="000B2CCD" w:rsidP="00DD4EBC">
            <w:pPr>
              <w:numPr>
                <w:ilvl w:val="0"/>
                <w:numId w:val="2"/>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0B2CCD" w:rsidRPr="00530E7C" w:rsidRDefault="000B2CCD" w:rsidP="00DD4EBC">
            <w:pPr>
              <w:numPr>
                <w:ilvl w:val="0"/>
                <w:numId w:val="2"/>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0B2CCD" w:rsidRPr="00530E7C" w:rsidRDefault="000B2CCD" w:rsidP="00DD4EBC">
            <w:pPr>
              <w:numPr>
                <w:ilvl w:val="0"/>
                <w:numId w:val="2"/>
              </w:numPr>
              <w:autoSpaceDE w:val="0"/>
              <w:autoSpaceDN w:val="0"/>
              <w:adjustRightInd w:val="0"/>
              <w:spacing w:after="0" w:line="240" w:lineRule="auto"/>
              <w:ind w:hanging="326"/>
              <w:jc w:val="both"/>
              <w:rPr>
                <w:rFonts w:ascii="Times New Roman" w:eastAsia="Calibri"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tc>
      </w:tr>
    </w:tbl>
    <w:p w:rsidR="00635F59" w:rsidRPr="00530E7C" w:rsidRDefault="00635F59" w:rsidP="000856CA">
      <w:pPr>
        <w:spacing w:before="120" w:after="120"/>
        <w:jc w:val="center"/>
        <w:rPr>
          <w:rFonts w:ascii="Times New Roman" w:hAnsi="Times New Roman" w:cs="Times New Roman"/>
          <w:b/>
          <w:color w:val="0D0D0D" w:themeColor="text1" w:themeTint="F2"/>
          <w:sz w:val="28"/>
          <w:szCs w:val="28"/>
        </w:rPr>
      </w:pPr>
      <w:r w:rsidRPr="00530E7C">
        <w:rPr>
          <w:rFonts w:ascii="Times New Roman" w:hAnsi="Times New Roman" w:cs="Times New Roman"/>
          <w:b/>
          <w:color w:val="0D0D0D" w:themeColor="text1" w:themeTint="F2"/>
          <w:sz w:val="28"/>
          <w:szCs w:val="28"/>
        </w:rPr>
        <w:lastRenderedPageBreak/>
        <w:t>Основное содержание учебного предмета</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2367"/>
      </w:tblGrid>
      <w:tr w:rsidR="00635F59" w:rsidRPr="00530E7C" w:rsidTr="001175A9">
        <w:tc>
          <w:tcPr>
            <w:tcW w:w="2518" w:type="dxa"/>
            <w:tcBorders>
              <w:top w:val="single" w:sz="4" w:space="0" w:color="auto"/>
              <w:left w:val="single" w:sz="4" w:space="0" w:color="auto"/>
              <w:bottom w:val="single" w:sz="4" w:space="0" w:color="auto"/>
              <w:right w:val="single" w:sz="4" w:space="0" w:color="auto"/>
            </w:tcBorders>
          </w:tcPr>
          <w:p w:rsidR="00635F59" w:rsidRPr="00530E7C" w:rsidRDefault="00635F59" w:rsidP="00C14DB5">
            <w:pPr>
              <w:widowControl w:val="0"/>
              <w:rPr>
                <w:rFonts w:ascii="Times New Roman" w:hAnsi="Times New Roman" w:cs="Times New Roman"/>
                <w:color w:val="0D0D0D" w:themeColor="text1" w:themeTint="F2"/>
                <w:sz w:val="24"/>
                <w:szCs w:val="24"/>
              </w:rPr>
            </w:pPr>
            <w:r w:rsidRPr="00530E7C">
              <w:rPr>
                <w:rFonts w:ascii="Times New Roman" w:hAnsi="Times New Roman" w:cs="Times New Roman"/>
                <w:bCs/>
                <w:color w:val="0D0D0D" w:themeColor="text1" w:themeTint="F2"/>
                <w:sz w:val="24"/>
                <w:szCs w:val="24"/>
              </w:rPr>
              <w:t>Содержание  предмета</w:t>
            </w:r>
          </w:p>
        </w:tc>
        <w:tc>
          <w:tcPr>
            <w:tcW w:w="12367" w:type="dxa"/>
            <w:tcBorders>
              <w:top w:val="single" w:sz="4" w:space="0" w:color="auto"/>
              <w:left w:val="single" w:sz="4" w:space="0" w:color="auto"/>
              <w:bottom w:val="single" w:sz="4" w:space="0" w:color="auto"/>
              <w:right w:val="single" w:sz="4" w:space="0" w:color="auto"/>
            </w:tcBorders>
          </w:tcPr>
          <w:p w:rsidR="00635F59" w:rsidRPr="00530E7C" w:rsidRDefault="00635F59" w:rsidP="00DD4EBC">
            <w:pPr>
              <w:pStyle w:val="a4"/>
              <w:spacing w:after="0"/>
              <w:ind w:left="68"/>
              <w:jc w:val="center"/>
              <w:rPr>
                <w:b/>
                <w:bCs/>
                <w:color w:val="0D0D0D" w:themeColor="text1" w:themeTint="F2"/>
              </w:rPr>
            </w:pPr>
            <w:r w:rsidRPr="00530E7C">
              <w:rPr>
                <w:b/>
                <w:bCs/>
                <w:color w:val="0D0D0D" w:themeColor="text1" w:themeTint="F2"/>
                <w:lang w:val="en-US"/>
              </w:rPr>
              <w:t>I</w:t>
            </w:r>
            <w:r w:rsidRPr="00530E7C">
              <w:rPr>
                <w:b/>
                <w:bCs/>
                <w:color w:val="0D0D0D" w:themeColor="text1" w:themeTint="F2"/>
              </w:rPr>
              <w:t>. Тепловые явления (26 часов)</w:t>
            </w:r>
          </w:p>
          <w:p w:rsidR="00635F59" w:rsidRPr="00530E7C" w:rsidRDefault="00635F59" w:rsidP="00672B8E">
            <w:pPr>
              <w:pStyle w:val="a4"/>
              <w:spacing w:after="0"/>
              <w:ind w:left="0" w:firstLine="635"/>
              <w:jc w:val="both"/>
              <w:rPr>
                <w:color w:val="0D0D0D" w:themeColor="text1" w:themeTint="F2"/>
              </w:rPr>
            </w:pPr>
            <w:r w:rsidRPr="00530E7C">
              <w:rPr>
                <w:bCs/>
                <w:color w:val="0D0D0D" w:themeColor="text1" w:themeTint="F2"/>
              </w:rPr>
              <w:t xml:space="preserve">Тепловые явления. </w:t>
            </w:r>
            <w:r w:rsidRPr="00530E7C">
              <w:rPr>
                <w:color w:val="0D0D0D" w:themeColor="text1" w:themeTint="F2"/>
              </w:rPr>
              <w:t>Внутренняя энергия.</w:t>
            </w:r>
            <w:r w:rsidRPr="00530E7C">
              <w:rPr>
                <w:bCs/>
                <w:color w:val="0D0D0D" w:themeColor="text1" w:themeTint="F2"/>
              </w:rPr>
              <w:t xml:space="preserve"> </w:t>
            </w:r>
            <w:r w:rsidRPr="00530E7C">
              <w:rPr>
                <w:color w:val="0D0D0D" w:themeColor="text1" w:themeTint="F2"/>
              </w:rPr>
              <w:t>Температура. Связь температуры вещества с хаотическим движением его частиц.</w:t>
            </w:r>
            <w:r w:rsidRPr="00530E7C">
              <w:rPr>
                <w:bCs/>
                <w:color w:val="0D0D0D" w:themeColor="text1" w:themeTint="F2"/>
              </w:rPr>
              <w:t xml:space="preserve"> </w:t>
            </w:r>
            <w:r w:rsidRPr="00530E7C">
              <w:rPr>
                <w:color w:val="0D0D0D" w:themeColor="text1" w:themeTint="F2"/>
              </w:rPr>
              <w:t xml:space="preserve"> </w:t>
            </w:r>
            <w:r w:rsidRPr="00530E7C">
              <w:rPr>
                <w:bCs/>
                <w:color w:val="0D0D0D" w:themeColor="text1" w:themeTint="F2"/>
              </w:rPr>
              <w:t xml:space="preserve">Способы изменения внутренней энергии. </w:t>
            </w:r>
            <w:r w:rsidRPr="00530E7C">
              <w:rPr>
                <w:color w:val="0D0D0D" w:themeColor="text1" w:themeTint="F2"/>
              </w:rPr>
              <w:t xml:space="preserve">Теплопередача. Необратимость процесса теплопередачи. </w:t>
            </w:r>
            <w:r w:rsidRPr="00530E7C">
              <w:rPr>
                <w:bCs/>
                <w:color w:val="0D0D0D" w:themeColor="text1" w:themeTint="F2"/>
              </w:rPr>
              <w:t>Теплопроводность. Конвекция. Излучение.</w:t>
            </w:r>
            <w:r w:rsidRPr="00530E7C">
              <w:rPr>
                <w:color w:val="0D0D0D" w:themeColor="text1" w:themeTint="F2"/>
              </w:rPr>
              <w:t xml:space="preserve"> Количество теплоты. Удельная теплоемкость.  Закон сохранения энергии </w:t>
            </w:r>
            <w:r w:rsidRPr="00530E7C">
              <w:rPr>
                <w:color w:val="0D0D0D" w:themeColor="text1" w:themeTint="F2"/>
              </w:rPr>
              <w:lastRenderedPageBreak/>
              <w:t xml:space="preserve">в тепловых процессах. </w:t>
            </w:r>
            <w:r w:rsidRPr="00530E7C">
              <w:rPr>
                <w:bCs/>
                <w:color w:val="0D0D0D" w:themeColor="text1" w:themeTint="F2"/>
              </w:rPr>
              <w:t>Энергия топлива. Удельная теплота сгорания топлива.</w:t>
            </w:r>
          </w:p>
          <w:p w:rsidR="00635F59" w:rsidRPr="00530E7C" w:rsidRDefault="00635F59" w:rsidP="00672B8E">
            <w:pPr>
              <w:pStyle w:val="a4"/>
              <w:ind w:left="0" w:firstLine="635"/>
              <w:jc w:val="both"/>
              <w:rPr>
                <w:bCs/>
                <w:color w:val="0D0D0D" w:themeColor="text1" w:themeTint="F2"/>
              </w:rPr>
            </w:pPr>
            <w:r w:rsidRPr="00530E7C">
              <w:rPr>
                <w:bCs/>
                <w:color w:val="0D0D0D" w:themeColor="text1" w:themeTint="F2"/>
              </w:rPr>
              <w:t xml:space="preserve">Агрегатные состояния. </w:t>
            </w:r>
            <w:r w:rsidRPr="00530E7C">
              <w:rPr>
                <w:color w:val="0D0D0D" w:themeColor="text1" w:themeTint="F2"/>
              </w:rPr>
              <w:t xml:space="preserve">Плавление и кристаллизация. </w:t>
            </w:r>
            <w:r w:rsidRPr="00530E7C">
              <w:rPr>
                <w:bCs/>
                <w:color w:val="0D0D0D" w:themeColor="text1" w:themeTint="F2"/>
              </w:rPr>
              <w:t xml:space="preserve">Удельная теплота плавления. График плавления и отвердевания. </w:t>
            </w:r>
            <w:r w:rsidRPr="00530E7C">
              <w:rPr>
                <w:color w:val="0D0D0D" w:themeColor="text1" w:themeTint="F2"/>
              </w:rPr>
              <w:t xml:space="preserve">Преобразование энергии при изменениях агрегатного состояния  вещества. Испарение и конденсация. Кипение жидкости. Влажность воздуха.  </w:t>
            </w:r>
            <w:r w:rsidRPr="00530E7C">
              <w:rPr>
                <w:bCs/>
                <w:color w:val="0D0D0D" w:themeColor="text1" w:themeTint="F2"/>
              </w:rPr>
              <w:t xml:space="preserve">Удельная теплота парообразования и конденсации. Работа пара и газа при расширении. </w:t>
            </w:r>
            <w:r w:rsidRPr="00530E7C">
              <w:rPr>
                <w:color w:val="0D0D0D" w:themeColor="text1" w:themeTint="F2"/>
              </w:rPr>
              <w:t>Тепловые двигатели.</w:t>
            </w:r>
            <w:r w:rsidRPr="00530E7C">
              <w:rPr>
                <w:bCs/>
                <w:color w:val="0D0D0D" w:themeColor="text1" w:themeTint="F2"/>
              </w:rPr>
              <w:t xml:space="preserve"> Двигатель внутреннего сгорания. </w:t>
            </w:r>
            <w:r w:rsidRPr="00530E7C">
              <w:rPr>
                <w:color w:val="0D0D0D" w:themeColor="text1" w:themeTint="F2"/>
              </w:rPr>
              <w:t xml:space="preserve">Преобразование энергии в тепловых двигателях. </w:t>
            </w:r>
            <w:r w:rsidRPr="00530E7C">
              <w:rPr>
                <w:bCs/>
                <w:color w:val="0D0D0D" w:themeColor="text1" w:themeTint="F2"/>
              </w:rPr>
              <w:t>КПД теплового двигателя.</w:t>
            </w:r>
          </w:p>
          <w:p w:rsidR="00635F59" w:rsidRPr="00530E7C" w:rsidRDefault="00635F59" w:rsidP="00C14DB5">
            <w:pPr>
              <w:pStyle w:val="a4"/>
              <w:ind w:left="0"/>
              <w:rPr>
                <w:bCs/>
                <w:i/>
                <w:color w:val="0D0D0D" w:themeColor="text1" w:themeTint="F2"/>
                <w:u w:val="single"/>
              </w:rPr>
            </w:pPr>
            <w:r w:rsidRPr="00530E7C">
              <w:rPr>
                <w:bCs/>
                <w:i/>
                <w:color w:val="0D0D0D" w:themeColor="text1" w:themeTint="F2"/>
                <w:u w:val="single"/>
              </w:rPr>
              <w:t>Демонстрации</w:t>
            </w:r>
          </w:p>
          <w:p w:rsidR="00635F59" w:rsidRPr="00530E7C" w:rsidRDefault="00635F59" w:rsidP="00C14DB5">
            <w:pPr>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 xml:space="preserve">Принцип действия термометра. </w:t>
            </w:r>
            <w:r w:rsidRPr="00530E7C">
              <w:rPr>
                <w:rFonts w:ascii="Times New Roman" w:hAnsi="Times New Roman" w:cs="Times New Roman"/>
                <w:color w:val="0D0D0D" w:themeColor="text1" w:themeTint="F2"/>
                <w:sz w:val="24"/>
                <w:szCs w:val="24"/>
              </w:rPr>
              <w:br/>
              <w:t xml:space="preserve">Изменение внутренней энергии тела при совершении работы и при теплопередаче. </w:t>
            </w:r>
            <w:r w:rsidRPr="00530E7C">
              <w:rPr>
                <w:rFonts w:ascii="Times New Roman" w:hAnsi="Times New Roman" w:cs="Times New Roman"/>
                <w:color w:val="0D0D0D" w:themeColor="text1" w:themeTint="F2"/>
                <w:sz w:val="24"/>
                <w:szCs w:val="24"/>
              </w:rPr>
              <w:br/>
              <w:t xml:space="preserve">Теплопроводность различных материалов. </w:t>
            </w:r>
            <w:r w:rsidRPr="00530E7C">
              <w:rPr>
                <w:rFonts w:ascii="Times New Roman" w:hAnsi="Times New Roman" w:cs="Times New Roman"/>
                <w:color w:val="0D0D0D" w:themeColor="text1" w:themeTint="F2"/>
                <w:sz w:val="24"/>
                <w:szCs w:val="24"/>
              </w:rPr>
              <w:br/>
              <w:t xml:space="preserve">Конвекция в жидкостях и газах. </w:t>
            </w:r>
            <w:r w:rsidRPr="00530E7C">
              <w:rPr>
                <w:rFonts w:ascii="Times New Roman" w:hAnsi="Times New Roman" w:cs="Times New Roman"/>
                <w:color w:val="0D0D0D" w:themeColor="text1" w:themeTint="F2"/>
                <w:sz w:val="24"/>
                <w:szCs w:val="24"/>
              </w:rPr>
              <w:br/>
              <w:t xml:space="preserve">Теплопередача путем излучения. </w:t>
            </w:r>
            <w:r w:rsidRPr="00530E7C">
              <w:rPr>
                <w:rFonts w:ascii="Times New Roman" w:hAnsi="Times New Roman" w:cs="Times New Roman"/>
                <w:color w:val="0D0D0D" w:themeColor="text1" w:themeTint="F2"/>
                <w:sz w:val="24"/>
                <w:szCs w:val="24"/>
              </w:rPr>
              <w:br/>
              <w:t xml:space="preserve">Сравнение удельных теплоемкостей различных веществ. </w:t>
            </w:r>
            <w:r w:rsidRPr="00530E7C">
              <w:rPr>
                <w:rFonts w:ascii="Times New Roman" w:hAnsi="Times New Roman" w:cs="Times New Roman"/>
                <w:color w:val="0D0D0D" w:themeColor="text1" w:themeTint="F2"/>
                <w:sz w:val="24"/>
                <w:szCs w:val="24"/>
              </w:rPr>
              <w:br/>
              <w:t xml:space="preserve">Явление испарения. </w:t>
            </w:r>
            <w:r w:rsidRPr="00530E7C">
              <w:rPr>
                <w:rFonts w:ascii="Times New Roman" w:hAnsi="Times New Roman" w:cs="Times New Roman"/>
                <w:color w:val="0D0D0D" w:themeColor="text1" w:themeTint="F2"/>
                <w:sz w:val="24"/>
                <w:szCs w:val="24"/>
              </w:rPr>
              <w:br/>
              <w:t xml:space="preserve">Кипение воды. </w:t>
            </w:r>
            <w:r w:rsidRPr="00530E7C">
              <w:rPr>
                <w:rFonts w:ascii="Times New Roman" w:hAnsi="Times New Roman" w:cs="Times New Roman"/>
                <w:color w:val="0D0D0D" w:themeColor="text1" w:themeTint="F2"/>
                <w:sz w:val="24"/>
                <w:szCs w:val="24"/>
              </w:rPr>
              <w:br/>
              <w:t xml:space="preserve">Постоянство температуры кипения жидкости. </w:t>
            </w:r>
            <w:r w:rsidRPr="00530E7C">
              <w:rPr>
                <w:rFonts w:ascii="Times New Roman" w:hAnsi="Times New Roman" w:cs="Times New Roman"/>
                <w:color w:val="0D0D0D" w:themeColor="text1" w:themeTint="F2"/>
                <w:sz w:val="24"/>
                <w:szCs w:val="24"/>
              </w:rPr>
              <w:br/>
              <w:t xml:space="preserve">Явления плавления и кристаллизации. </w:t>
            </w:r>
            <w:r w:rsidRPr="00530E7C">
              <w:rPr>
                <w:rFonts w:ascii="Times New Roman" w:hAnsi="Times New Roman" w:cs="Times New Roman"/>
                <w:color w:val="0D0D0D" w:themeColor="text1" w:themeTint="F2"/>
                <w:sz w:val="24"/>
                <w:szCs w:val="24"/>
              </w:rPr>
              <w:br/>
              <w:t xml:space="preserve">Измерение влажности воздуха психрометром или гигрометром. </w:t>
            </w:r>
            <w:r w:rsidRPr="00530E7C">
              <w:rPr>
                <w:rFonts w:ascii="Times New Roman" w:hAnsi="Times New Roman" w:cs="Times New Roman"/>
                <w:color w:val="0D0D0D" w:themeColor="text1" w:themeTint="F2"/>
                <w:sz w:val="24"/>
                <w:szCs w:val="24"/>
              </w:rPr>
              <w:br/>
              <w:t xml:space="preserve">Устройство четырехтактного двигателя внутреннего сгорания. </w:t>
            </w:r>
            <w:r w:rsidRPr="00530E7C">
              <w:rPr>
                <w:rFonts w:ascii="Times New Roman" w:hAnsi="Times New Roman" w:cs="Times New Roman"/>
                <w:color w:val="0D0D0D" w:themeColor="text1" w:themeTint="F2"/>
                <w:sz w:val="24"/>
                <w:szCs w:val="24"/>
              </w:rPr>
              <w:br/>
              <w:t xml:space="preserve">Устройство паровой турбины </w:t>
            </w:r>
          </w:p>
          <w:p w:rsidR="00635F59" w:rsidRPr="00530E7C" w:rsidRDefault="00635F59" w:rsidP="00C14DB5">
            <w:pPr>
              <w:pStyle w:val="a4"/>
              <w:ind w:left="0"/>
              <w:rPr>
                <w:i/>
                <w:color w:val="0D0D0D" w:themeColor="text1" w:themeTint="F2"/>
                <w:spacing w:val="40"/>
                <w:u w:val="single"/>
              </w:rPr>
            </w:pPr>
            <w:r w:rsidRPr="00530E7C">
              <w:rPr>
                <w:i/>
                <w:color w:val="0D0D0D" w:themeColor="text1" w:themeTint="F2"/>
                <w:spacing w:val="40"/>
                <w:u w:val="single"/>
              </w:rPr>
              <w:t>Фронтальная лабораторная работа.</w:t>
            </w:r>
          </w:p>
          <w:p w:rsidR="00635F59" w:rsidRPr="00530E7C" w:rsidRDefault="00635F59" w:rsidP="00635F59">
            <w:pPr>
              <w:pStyle w:val="a4"/>
              <w:numPr>
                <w:ilvl w:val="0"/>
                <w:numId w:val="12"/>
              </w:numPr>
              <w:spacing w:after="0"/>
              <w:jc w:val="both"/>
              <w:rPr>
                <w:bCs/>
                <w:i/>
                <w:color w:val="0D0D0D" w:themeColor="text1" w:themeTint="F2"/>
                <w:u w:val="single"/>
              </w:rPr>
            </w:pPr>
            <w:r w:rsidRPr="00530E7C">
              <w:rPr>
                <w:color w:val="0D0D0D" w:themeColor="text1" w:themeTint="F2"/>
              </w:rPr>
              <w:t>Сравнение количества теплоты при смешивании воды разной температуры</w:t>
            </w:r>
            <w:r w:rsidRPr="00530E7C">
              <w:rPr>
                <w:bCs/>
                <w:i/>
                <w:color w:val="0D0D0D" w:themeColor="text1" w:themeTint="F2"/>
                <w:u w:val="single"/>
              </w:rPr>
              <w:t xml:space="preserve"> </w:t>
            </w:r>
          </w:p>
          <w:p w:rsidR="00635F59" w:rsidRPr="00530E7C" w:rsidRDefault="00635F59" w:rsidP="00672B8E">
            <w:pPr>
              <w:pStyle w:val="a4"/>
              <w:spacing w:before="120" w:after="0"/>
              <w:ind w:left="0"/>
              <w:jc w:val="center"/>
              <w:rPr>
                <w:b/>
                <w:bCs/>
                <w:color w:val="0D0D0D" w:themeColor="text1" w:themeTint="F2"/>
              </w:rPr>
            </w:pPr>
            <w:r w:rsidRPr="00530E7C">
              <w:rPr>
                <w:b/>
                <w:bCs/>
                <w:color w:val="0D0D0D" w:themeColor="text1" w:themeTint="F2"/>
                <w:lang w:val="en-US"/>
              </w:rPr>
              <w:t>II</w:t>
            </w:r>
            <w:r w:rsidRPr="00530E7C">
              <w:rPr>
                <w:b/>
                <w:bCs/>
                <w:color w:val="0D0D0D" w:themeColor="text1" w:themeTint="F2"/>
              </w:rPr>
              <w:t>. Электрические явления (26 часов)</w:t>
            </w:r>
          </w:p>
          <w:p w:rsidR="00635F59" w:rsidRPr="00530E7C" w:rsidRDefault="00635F59" w:rsidP="00672B8E">
            <w:pPr>
              <w:pStyle w:val="a4"/>
              <w:spacing w:after="0"/>
              <w:ind w:left="0" w:firstLine="635"/>
              <w:jc w:val="both"/>
              <w:rPr>
                <w:color w:val="0D0D0D" w:themeColor="text1" w:themeTint="F2"/>
              </w:rPr>
            </w:pPr>
            <w:r w:rsidRPr="00530E7C">
              <w:rPr>
                <w:color w:val="0D0D0D" w:themeColor="text1" w:themeTint="F2"/>
              </w:rPr>
              <w:t>Электризация тел. Электрический заряд. Взаимодействие зарядов. Два вида электрического заряда. Дискретность электрического заряда. Электрон.</w:t>
            </w:r>
          </w:p>
          <w:p w:rsidR="00635F59" w:rsidRPr="00530E7C" w:rsidRDefault="00635F59" w:rsidP="00672B8E">
            <w:pPr>
              <w:pStyle w:val="a4"/>
              <w:ind w:left="0" w:firstLine="635"/>
              <w:jc w:val="both"/>
              <w:rPr>
                <w:bCs/>
                <w:color w:val="0D0D0D" w:themeColor="text1" w:themeTint="F2"/>
              </w:rPr>
            </w:pPr>
            <w:r w:rsidRPr="00530E7C">
              <w:rPr>
                <w:color w:val="0D0D0D" w:themeColor="text1" w:themeTint="F2"/>
              </w:rPr>
              <w:t xml:space="preserve">Закон сохранения электрического заряда. Электрическое поле. </w:t>
            </w:r>
            <w:r w:rsidRPr="00530E7C">
              <w:rPr>
                <w:bCs/>
                <w:color w:val="0D0D0D" w:themeColor="text1" w:themeTint="F2"/>
              </w:rPr>
              <w:t xml:space="preserve">Электроскоп. Строение атомов. Объяснение электрических явлений. Проводники и непроводники электричества.  </w:t>
            </w:r>
            <w:r w:rsidRPr="00530E7C">
              <w:rPr>
                <w:color w:val="0D0D0D" w:themeColor="text1" w:themeTint="F2"/>
              </w:rPr>
              <w:t xml:space="preserve">Действие электрического поля на электрические заряды. Постоянный электрический ток. </w:t>
            </w:r>
            <w:r w:rsidRPr="00530E7C">
              <w:rPr>
                <w:bCs/>
                <w:color w:val="0D0D0D" w:themeColor="text1" w:themeTint="F2"/>
              </w:rPr>
              <w:t xml:space="preserve">Источники электрического тока.  </w:t>
            </w:r>
            <w:r w:rsidRPr="00530E7C">
              <w:rPr>
                <w:color w:val="0D0D0D" w:themeColor="text1" w:themeTint="F2"/>
              </w:rPr>
              <w:t xml:space="preserve">Носители свободных электрических зарядов в металлах, жидкостях и газах. </w:t>
            </w:r>
            <w:r w:rsidRPr="00530E7C">
              <w:rPr>
                <w:bCs/>
                <w:color w:val="0D0D0D" w:themeColor="text1" w:themeTint="F2"/>
              </w:rPr>
              <w:t>Электрическая цепь и ее составные части</w:t>
            </w:r>
            <w:r w:rsidRPr="00530E7C">
              <w:rPr>
                <w:color w:val="0D0D0D" w:themeColor="text1" w:themeTint="F2"/>
              </w:rPr>
              <w:t xml:space="preserve">. Сила тока. Единицы силы тока. </w:t>
            </w:r>
            <w:r w:rsidRPr="00530E7C">
              <w:rPr>
                <w:bCs/>
                <w:color w:val="0D0D0D" w:themeColor="text1" w:themeTint="F2"/>
              </w:rPr>
              <w:t xml:space="preserve">Амперметр. Измерение силы тока. </w:t>
            </w:r>
            <w:r w:rsidRPr="00530E7C">
              <w:rPr>
                <w:color w:val="0D0D0D" w:themeColor="text1" w:themeTint="F2"/>
              </w:rPr>
              <w:t xml:space="preserve">Напряжение. Единицы напряжения. </w:t>
            </w:r>
            <w:r w:rsidRPr="00530E7C">
              <w:rPr>
                <w:bCs/>
                <w:color w:val="0D0D0D" w:themeColor="text1" w:themeTint="F2"/>
              </w:rPr>
              <w:t xml:space="preserve">Вольтметр. Измерение напряжения. Зависимость силы тока от напряжения. </w:t>
            </w:r>
            <w:r w:rsidRPr="00530E7C">
              <w:rPr>
                <w:color w:val="0D0D0D" w:themeColor="text1" w:themeTint="F2"/>
              </w:rPr>
              <w:t xml:space="preserve">Сопротивление. Единицы сопротивления. Закон Ома для участка электрической цепи.  </w:t>
            </w:r>
            <w:r w:rsidRPr="00530E7C">
              <w:rPr>
                <w:bCs/>
                <w:color w:val="0D0D0D" w:themeColor="text1" w:themeTint="F2"/>
              </w:rPr>
              <w:t xml:space="preserve">Расчет сопротивления проводников. Удельное сопротивление. Примеры на расчет сопротивления проводников, силы тока и напряжения. Реостаты. Последовательное и параллельное соединение </w:t>
            </w:r>
            <w:r w:rsidRPr="00530E7C">
              <w:rPr>
                <w:bCs/>
                <w:color w:val="0D0D0D" w:themeColor="text1" w:themeTint="F2"/>
              </w:rPr>
              <w:lastRenderedPageBreak/>
              <w:t xml:space="preserve">проводников. Действия электрического тока.  </w:t>
            </w:r>
            <w:r w:rsidRPr="00530E7C">
              <w:rPr>
                <w:color w:val="0D0D0D" w:themeColor="text1" w:themeTint="F2"/>
              </w:rPr>
              <w:t>Закон Джоуля-Ленца</w:t>
            </w:r>
            <w:r w:rsidRPr="00530E7C">
              <w:rPr>
                <w:bCs/>
                <w:color w:val="0D0D0D" w:themeColor="text1" w:themeTint="F2"/>
              </w:rPr>
              <w:t>. Работа электрического тока. Мощность электрического тока. Единицы работы электрического тока, применяемые на практике. Счетчик электрической энергии. Электронагревательные приборы. Расчет электроэнергии, потребляемой бытовыми приборами. Нагревание проводников электрическим током. Количество теплоты, выделяемое проводником с током. Лампа накаливания. Короткое замыкание. Предохранители.</w:t>
            </w:r>
          </w:p>
          <w:p w:rsidR="00635F59" w:rsidRPr="00530E7C" w:rsidRDefault="00635F59" w:rsidP="00C14DB5">
            <w:pPr>
              <w:pStyle w:val="a4"/>
              <w:ind w:left="0"/>
              <w:rPr>
                <w:bCs/>
                <w:i/>
                <w:color w:val="0D0D0D" w:themeColor="text1" w:themeTint="F2"/>
                <w:u w:val="single"/>
              </w:rPr>
            </w:pPr>
            <w:r w:rsidRPr="00530E7C">
              <w:rPr>
                <w:bCs/>
                <w:i/>
                <w:color w:val="0D0D0D" w:themeColor="text1" w:themeTint="F2"/>
                <w:u w:val="single"/>
              </w:rPr>
              <w:t>Демонстрации</w:t>
            </w:r>
          </w:p>
          <w:p w:rsidR="00672B8E" w:rsidRPr="00530E7C" w:rsidRDefault="00635F59" w:rsidP="00672B8E">
            <w:pPr>
              <w:spacing w:after="0"/>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 xml:space="preserve">Электризация тел. </w:t>
            </w:r>
            <w:r w:rsidRPr="00530E7C">
              <w:rPr>
                <w:rFonts w:ascii="Times New Roman" w:hAnsi="Times New Roman" w:cs="Times New Roman"/>
                <w:color w:val="0D0D0D" w:themeColor="text1" w:themeTint="F2"/>
                <w:sz w:val="24"/>
                <w:szCs w:val="24"/>
              </w:rPr>
              <w:br/>
              <w:t xml:space="preserve">Два рода электрических зарядов. </w:t>
            </w:r>
            <w:r w:rsidRPr="00530E7C">
              <w:rPr>
                <w:rFonts w:ascii="Times New Roman" w:hAnsi="Times New Roman" w:cs="Times New Roman"/>
                <w:color w:val="0D0D0D" w:themeColor="text1" w:themeTint="F2"/>
                <w:sz w:val="24"/>
                <w:szCs w:val="24"/>
              </w:rPr>
              <w:br/>
              <w:t xml:space="preserve">Устройство и действие электроскопа. </w:t>
            </w:r>
            <w:r w:rsidRPr="00530E7C">
              <w:rPr>
                <w:rFonts w:ascii="Times New Roman" w:hAnsi="Times New Roman" w:cs="Times New Roman"/>
                <w:color w:val="0D0D0D" w:themeColor="text1" w:themeTint="F2"/>
                <w:sz w:val="24"/>
                <w:szCs w:val="24"/>
              </w:rPr>
              <w:br/>
              <w:t xml:space="preserve">Проводники и изоляторы. </w:t>
            </w:r>
            <w:r w:rsidRPr="00530E7C">
              <w:rPr>
                <w:rFonts w:ascii="Times New Roman" w:hAnsi="Times New Roman" w:cs="Times New Roman"/>
                <w:color w:val="0D0D0D" w:themeColor="text1" w:themeTint="F2"/>
                <w:sz w:val="24"/>
                <w:szCs w:val="24"/>
              </w:rPr>
              <w:br/>
              <w:t xml:space="preserve">Электризация через влияние </w:t>
            </w:r>
            <w:r w:rsidRPr="00530E7C">
              <w:rPr>
                <w:rFonts w:ascii="Times New Roman" w:hAnsi="Times New Roman" w:cs="Times New Roman"/>
                <w:color w:val="0D0D0D" w:themeColor="text1" w:themeTint="F2"/>
                <w:sz w:val="24"/>
                <w:szCs w:val="24"/>
              </w:rPr>
              <w:br/>
              <w:t xml:space="preserve">Перенос электрического заряда с одного тела на другое </w:t>
            </w:r>
            <w:r w:rsidRPr="00530E7C">
              <w:rPr>
                <w:rFonts w:ascii="Times New Roman" w:hAnsi="Times New Roman" w:cs="Times New Roman"/>
                <w:color w:val="0D0D0D" w:themeColor="text1" w:themeTint="F2"/>
                <w:sz w:val="24"/>
                <w:szCs w:val="24"/>
              </w:rPr>
              <w:br/>
              <w:t>Закон сохранения электрического заряда.</w:t>
            </w:r>
          </w:p>
          <w:p w:rsidR="00635F59" w:rsidRPr="00530E7C" w:rsidRDefault="00635F59" w:rsidP="00C14DB5">
            <w:pPr>
              <w:rPr>
                <w:rFonts w:ascii="Times New Roman" w:hAnsi="Times New Roman" w:cs="Times New Roman"/>
                <w:bCs/>
                <w:color w:val="0D0D0D" w:themeColor="text1" w:themeTint="F2"/>
                <w:sz w:val="24"/>
                <w:szCs w:val="24"/>
              </w:rPr>
            </w:pPr>
            <w:r w:rsidRPr="00530E7C">
              <w:rPr>
                <w:rFonts w:ascii="Times New Roman" w:hAnsi="Times New Roman" w:cs="Times New Roman"/>
                <w:color w:val="0D0D0D" w:themeColor="text1" w:themeTint="F2"/>
                <w:sz w:val="24"/>
                <w:szCs w:val="24"/>
              </w:rPr>
              <w:t xml:space="preserve">Источники постоянного тока. </w:t>
            </w:r>
            <w:r w:rsidRPr="00530E7C">
              <w:rPr>
                <w:rFonts w:ascii="Times New Roman" w:hAnsi="Times New Roman" w:cs="Times New Roman"/>
                <w:color w:val="0D0D0D" w:themeColor="text1" w:themeTint="F2"/>
                <w:sz w:val="24"/>
                <w:szCs w:val="24"/>
              </w:rPr>
              <w:br/>
              <w:t xml:space="preserve">Составление электрической цепи. </w:t>
            </w:r>
            <w:r w:rsidRPr="00530E7C">
              <w:rPr>
                <w:rFonts w:ascii="Times New Roman" w:hAnsi="Times New Roman" w:cs="Times New Roman"/>
                <w:color w:val="0D0D0D" w:themeColor="text1" w:themeTint="F2"/>
                <w:sz w:val="24"/>
                <w:szCs w:val="24"/>
              </w:rPr>
              <w:br/>
              <w:t xml:space="preserve">Измерение силы тока амперметром. </w:t>
            </w:r>
            <w:r w:rsidRPr="00530E7C">
              <w:rPr>
                <w:rFonts w:ascii="Times New Roman" w:hAnsi="Times New Roman" w:cs="Times New Roman"/>
                <w:color w:val="0D0D0D" w:themeColor="text1" w:themeTint="F2"/>
                <w:sz w:val="24"/>
                <w:szCs w:val="24"/>
              </w:rPr>
              <w:br/>
              <w:t xml:space="preserve">Наблюдение постоянства силы тока на разных участках неразветвленной электрической цепи. </w:t>
            </w:r>
            <w:r w:rsidRPr="00530E7C">
              <w:rPr>
                <w:rFonts w:ascii="Times New Roman" w:hAnsi="Times New Roman" w:cs="Times New Roman"/>
                <w:color w:val="0D0D0D" w:themeColor="text1" w:themeTint="F2"/>
                <w:sz w:val="24"/>
                <w:szCs w:val="24"/>
              </w:rPr>
              <w:br/>
              <w:t xml:space="preserve">Измерение силы тока в разветвленной электрической цепи. </w:t>
            </w:r>
            <w:r w:rsidRPr="00530E7C">
              <w:rPr>
                <w:rFonts w:ascii="Times New Roman" w:hAnsi="Times New Roman" w:cs="Times New Roman"/>
                <w:color w:val="0D0D0D" w:themeColor="text1" w:themeTint="F2"/>
                <w:sz w:val="24"/>
                <w:szCs w:val="24"/>
              </w:rPr>
              <w:br/>
              <w:t xml:space="preserve">Измерение напряжения вольтметром. </w:t>
            </w:r>
            <w:r w:rsidRPr="00530E7C">
              <w:rPr>
                <w:rFonts w:ascii="Times New Roman" w:hAnsi="Times New Roman" w:cs="Times New Roman"/>
                <w:color w:val="0D0D0D" w:themeColor="text1" w:themeTint="F2"/>
                <w:sz w:val="24"/>
                <w:szCs w:val="24"/>
              </w:rPr>
              <w:br/>
              <w:t xml:space="preserve">Изучение зависимости электрического сопротивления проводника от его длины, площади поперечного сечения и материала. Удельное сопротивление. </w:t>
            </w:r>
            <w:r w:rsidRPr="00530E7C">
              <w:rPr>
                <w:rFonts w:ascii="Times New Roman" w:hAnsi="Times New Roman" w:cs="Times New Roman"/>
                <w:color w:val="0D0D0D" w:themeColor="text1" w:themeTint="F2"/>
                <w:sz w:val="24"/>
                <w:szCs w:val="24"/>
              </w:rPr>
              <w:br/>
              <w:t xml:space="preserve">Реостат и магазин сопротивлений. </w:t>
            </w:r>
            <w:r w:rsidRPr="00530E7C">
              <w:rPr>
                <w:rFonts w:ascii="Times New Roman" w:hAnsi="Times New Roman" w:cs="Times New Roman"/>
                <w:color w:val="0D0D0D" w:themeColor="text1" w:themeTint="F2"/>
                <w:sz w:val="24"/>
                <w:szCs w:val="24"/>
              </w:rPr>
              <w:br/>
              <w:t xml:space="preserve">Измерение напряжений в последовательной электрической цепи. </w:t>
            </w:r>
            <w:r w:rsidRPr="00530E7C">
              <w:rPr>
                <w:rFonts w:ascii="Times New Roman" w:hAnsi="Times New Roman" w:cs="Times New Roman"/>
                <w:color w:val="0D0D0D" w:themeColor="text1" w:themeTint="F2"/>
                <w:sz w:val="24"/>
                <w:szCs w:val="24"/>
              </w:rPr>
              <w:br/>
              <w:t>Зависимость силы тока от напряжения на участке электрической цепи.</w:t>
            </w:r>
          </w:p>
          <w:p w:rsidR="00635F59" w:rsidRPr="00530E7C" w:rsidRDefault="00635F59" w:rsidP="00C14DB5">
            <w:pPr>
              <w:pStyle w:val="a4"/>
              <w:ind w:left="0"/>
              <w:rPr>
                <w:i/>
                <w:color w:val="0D0D0D" w:themeColor="text1" w:themeTint="F2"/>
                <w:spacing w:val="40"/>
                <w:u w:val="single"/>
              </w:rPr>
            </w:pPr>
            <w:r w:rsidRPr="00530E7C">
              <w:rPr>
                <w:i/>
                <w:color w:val="0D0D0D" w:themeColor="text1" w:themeTint="F2"/>
                <w:spacing w:val="40"/>
                <w:u w:val="single"/>
              </w:rPr>
              <w:t>Фронтальная лабораторная работа.</w:t>
            </w:r>
          </w:p>
          <w:p w:rsidR="00635F59" w:rsidRPr="00530E7C" w:rsidRDefault="00635F59" w:rsidP="00635F59">
            <w:pPr>
              <w:numPr>
                <w:ilvl w:val="0"/>
                <w:numId w:val="12"/>
              </w:numPr>
              <w:spacing w:after="0" w:line="240" w:lineRule="auto"/>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Сборка электрической цепи  и измерение силы тока на ее различных участках</w:t>
            </w:r>
          </w:p>
          <w:p w:rsidR="00635F59" w:rsidRPr="00530E7C" w:rsidRDefault="00635F59" w:rsidP="00635F59">
            <w:pPr>
              <w:numPr>
                <w:ilvl w:val="0"/>
                <w:numId w:val="12"/>
              </w:numPr>
              <w:spacing w:after="0" w:line="240" w:lineRule="auto"/>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Измерение напряжения на ее различных участках</w:t>
            </w:r>
          </w:p>
          <w:p w:rsidR="00635F59" w:rsidRPr="00530E7C" w:rsidRDefault="00635F59" w:rsidP="00635F59">
            <w:pPr>
              <w:numPr>
                <w:ilvl w:val="0"/>
                <w:numId w:val="12"/>
              </w:numPr>
              <w:spacing w:after="0" w:line="240" w:lineRule="auto"/>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 xml:space="preserve">Регулировка силы ток реостатом; </w:t>
            </w:r>
          </w:p>
          <w:p w:rsidR="00635F59" w:rsidRPr="00530E7C" w:rsidRDefault="00635F59" w:rsidP="00635F59">
            <w:pPr>
              <w:numPr>
                <w:ilvl w:val="0"/>
                <w:numId w:val="12"/>
              </w:numPr>
              <w:spacing w:after="0" w:line="240" w:lineRule="auto"/>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Изменение сопротивления проводника при помощи амперметра и вольтметра</w:t>
            </w:r>
          </w:p>
          <w:p w:rsidR="00635F59" w:rsidRPr="00530E7C" w:rsidRDefault="00635F59" w:rsidP="00635F59">
            <w:pPr>
              <w:pStyle w:val="a4"/>
              <w:numPr>
                <w:ilvl w:val="0"/>
                <w:numId w:val="12"/>
              </w:numPr>
              <w:spacing w:after="0"/>
              <w:jc w:val="both"/>
              <w:rPr>
                <w:iCs/>
                <w:color w:val="0D0D0D" w:themeColor="text1" w:themeTint="F2"/>
              </w:rPr>
            </w:pPr>
            <w:r w:rsidRPr="00530E7C">
              <w:rPr>
                <w:color w:val="0D0D0D" w:themeColor="text1" w:themeTint="F2"/>
              </w:rPr>
              <w:t>Изменение работы и мощности электрического тока</w:t>
            </w:r>
            <w:r w:rsidRPr="00530E7C">
              <w:rPr>
                <w:iCs/>
                <w:color w:val="0D0D0D" w:themeColor="text1" w:themeTint="F2"/>
              </w:rPr>
              <w:t>.</w:t>
            </w:r>
          </w:p>
          <w:p w:rsidR="00635F59" w:rsidRPr="00530E7C" w:rsidRDefault="00635F59" w:rsidP="00635F59">
            <w:pPr>
              <w:pStyle w:val="a4"/>
              <w:numPr>
                <w:ilvl w:val="0"/>
                <w:numId w:val="12"/>
              </w:numPr>
              <w:spacing w:after="0"/>
              <w:jc w:val="both"/>
              <w:rPr>
                <w:iCs/>
                <w:color w:val="0D0D0D" w:themeColor="text1" w:themeTint="F2"/>
              </w:rPr>
            </w:pPr>
            <w:r w:rsidRPr="00530E7C">
              <w:rPr>
                <w:iCs/>
                <w:color w:val="0D0D0D" w:themeColor="text1" w:themeTint="F2"/>
              </w:rPr>
              <w:t>Измерение КПД установки с электрическим нагревателем.</w:t>
            </w:r>
          </w:p>
          <w:p w:rsidR="00635F59" w:rsidRPr="00530E7C" w:rsidRDefault="00635F59" w:rsidP="00DD4EBC">
            <w:pPr>
              <w:pStyle w:val="a4"/>
              <w:spacing w:before="240" w:after="0"/>
              <w:ind w:left="0"/>
              <w:jc w:val="center"/>
              <w:rPr>
                <w:b/>
                <w:bCs/>
                <w:color w:val="0D0D0D" w:themeColor="text1" w:themeTint="F2"/>
              </w:rPr>
            </w:pPr>
            <w:r w:rsidRPr="00530E7C">
              <w:rPr>
                <w:b/>
                <w:bCs/>
                <w:color w:val="0D0D0D" w:themeColor="text1" w:themeTint="F2"/>
                <w:lang w:val="en-US"/>
              </w:rPr>
              <w:t>III</w:t>
            </w:r>
            <w:r w:rsidRPr="00530E7C">
              <w:rPr>
                <w:b/>
                <w:bCs/>
                <w:color w:val="0D0D0D" w:themeColor="text1" w:themeTint="F2"/>
              </w:rPr>
              <w:t>. Электромагнитные явления (5 часов)</w:t>
            </w:r>
          </w:p>
          <w:p w:rsidR="00635F59" w:rsidRPr="00530E7C" w:rsidRDefault="00635F59" w:rsidP="00672B8E">
            <w:pPr>
              <w:pStyle w:val="a4"/>
              <w:ind w:left="0" w:firstLine="635"/>
              <w:jc w:val="both"/>
              <w:rPr>
                <w:color w:val="0D0D0D" w:themeColor="text1" w:themeTint="F2"/>
              </w:rPr>
            </w:pPr>
            <w:r w:rsidRPr="00530E7C">
              <w:rPr>
                <w:color w:val="0D0D0D" w:themeColor="text1" w:themeTint="F2"/>
              </w:rPr>
              <w:lastRenderedPageBreak/>
              <w:t>Магнитное поле тока. Электромагниты и их применение. Постоянные магниты. Магнитное поле Земли. Действие магнитного поля на проводник с током. Электродвигатель постоянного тока.</w:t>
            </w:r>
          </w:p>
          <w:p w:rsidR="00635F59" w:rsidRPr="00530E7C" w:rsidRDefault="00635F59" w:rsidP="00C14DB5">
            <w:pPr>
              <w:pStyle w:val="a4"/>
              <w:ind w:left="0"/>
              <w:rPr>
                <w:bCs/>
                <w:i/>
                <w:color w:val="0D0D0D" w:themeColor="text1" w:themeTint="F2"/>
                <w:u w:val="single"/>
              </w:rPr>
            </w:pPr>
            <w:r w:rsidRPr="00530E7C">
              <w:rPr>
                <w:bCs/>
                <w:i/>
                <w:color w:val="0D0D0D" w:themeColor="text1" w:themeTint="F2"/>
                <w:u w:val="single"/>
              </w:rPr>
              <w:t xml:space="preserve">Демонстрации </w:t>
            </w:r>
          </w:p>
          <w:p w:rsidR="00635F59" w:rsidRPr="00530E7C" w:rsidRDefault="00635F59" w:rsidP="00C14DB5">
            <w:pPr>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 xml:space="preserve">Опыт Эрстеда. </w:t>
            </w:r>
            <w:r w:rsidRPr="00530E7C">
              <w:rPr>
                <w:rFonts w:ascii="Times New Roman" w:hAnsi="Times New Roman" w:cs="Times New Roman"/>
                <w:color w:val="0D0D0D" w:themeColor="text1" w:themeTint="F2"/>
                <w:sz w:val="24"/>
                <w:szCs w:val="24"/>
              </w:rPr>
              <w:br/>
              <w:t xml:space="preserve">Магнитное поле тока. </w:t>
            </w:r>
            <w:r w:rsidRPr="00530E7C">
              <w:rPr>
                <w:rFonts w:ascii="Times New Roman" w:hAnsi="Times New Roman" w:cs="Times New Roman"/>
                <w:color w:val="0D0D0D" w:themeColor="text1" w:themeTint="F2"/>
                <w:sz w:val="24"/>
                <w:szCs w:val="24"/>
              </w:rPr>
              <w:br/>
              <w:t xml:space="preserve">Действие магнитного поля на проводник с током. </w:t>
            </w:r>
            <w:r w:rsidRPr="00530E7C">
              <w:rPr>
                <w:rFonts w:ascii="Times New Roman" w:hAnsi="Times New Roman" w:cs="Times New Roman"/>
                <w:color w:val="0D0D0D" w:themeColor="text1" w:themeTint="F2"/>
                <w:sz w:val="24"/>
                <w:szCs w:val="24"/>
              </w:rPr>
              <w:br/>
              <w:t xml:space="preserve">Устройство электродвигателя. </w:t>
            </w:r>
          </w:p>
          <w:p w:rsidR="00635F59" w:rsidRPr="00530E7C" w:rsidRDefault="00635F59" w:rsidP="00DD4EBC">
            <w:pPr>
              <w:pStyle w:val="a4"/>
              <w:spacing w:before="240" w:after="0"/>
              <w:ind w:left="0"/>
              <w:jc w:val="center"/>
              <w:rPr>
                <w:b/>
                <w:bCs/>
                <w:color w:val="0D0D0D" w:themeColor="text1" w:themeTint="F2"/>
              </w:rPr>
            </w:pPr>
            <w:r w:rsidRPr="00530E7C">
              <w:rPr>
                <w:b/>
                <w:bCs/>
                <w:color w:val="0D0D0D" w:themeColor="text1" w:themeTint="F2"/>
                <w:lang w:val="en-US"/>
              </w:rPr>
              <w:t>IV</w:t>
            </w:r>
            <w:r w:rsidRPr="00530E7C">
              <w:rPr>
                <w:b/>
                <w:bCs/>
                <w:color w:val="0D0D0D" w:themeColor="text1" w:themeTint="F2"/>
              </w:rPr>
              <w:t>. Световые явления (8 часов)</w:t>
            </w:r>
          </w:p>
          <w:p w:rsidR="00635F59" w:rsidRPr="00530E7C" w:rsidRDefault="00635F59" w:rsidP="005D2C8C">
            <w:pPr>
              <w:pStyle w:val="a4"/>
              <w:ind w:left="0" w:firstLine="635"/>
              <w:jc w:val="both"/>
              <w:rPr>
                <w:bCs/>
                <w:color w:val="0D0D0D" w:themeColor="text1" w:themeTint="F2"/>
              </w:rPr>
            </w:pPr>
            <w:r w:rsidRPr="00530E7C">
              <w:rPr>
                <w:bCs/>
                <w:color w:val="0D0D0D" w:themeColor="text1" w:themeTint="F2"/>
              </w:rPr>
              <w:t xml:space="preserve">Источники света.  </w:t>
            </w:r>
            <w:r w:rsidRPr="00530E7C">
              <w:rPr>
                <w:color w:val="0D0D0D" w:themeColor="text1" w:themeTint="F2"/>
              </w:rPr>
              <w:t xml:space="preserve">Прямолинейное распространение,  отражение и преломление света. Луч.  Закон отражения света. Плоское зеркало. Линза. </w:t>
            </w:r>
            <w:r w:rsidRPr="00530E7C">
              <w:rPr>
                <w:bCs/>
                <w:color w:val="0D0D0D" w:themeColor="text1" w:themeTint="F2"/>
              </w:rPr>
              <w:t xml:space="preserve">Оптическая сила линзы. Изображение даваемое линзой. Измерение фокусного расстояния собирающей линзы. </w:t>
            </w:r>
            <w:r w:rsidRPr="00530E7C">
              <w:rPr>
                <w:color w:val="0D0D0D" w:themeColor="text1" w:themeTint="F2"/>
              </w:rPr>
              <w:t xml:space="preserve">Оптические приборы. </w:t>
            </w:r>
            <w:r w:rsidRPr="00530E7C">
              <w:rPr>
                <w:bCs/>
                <w:color w:val="0D0D0D" w:themeColor="text1" w:themeTint="F2"/>
              </w:rPr>
              <w:t xml:space="preserve">Глаз и зрение. Очки. </w:t>
            </w:r>
          </w:p>
          <w:p w:rsidR="00635F59" w:rsidRPr="00530E7C" w:rsidRDefault="00635F59" w:rsidP="00C14DB5">
            <w:pPr>
              <w:pStyle w:val="a4"/>
              <w:ind w:left="0"/>
              <w:rPr>
                <w:bCs/>
                <w:i/>
                <w:color w:val="0D0D0D" w:themeColor="text1" w:themeTint="F2"/>
                <w:u w:val="single"/>
              </w:rPr>
            </w:pPr>
            <w:r w:rsidRPr="00530E7C">
              <w:rPr>
                <w:bCs/>
                <w:i/>
                <w:color w:val="0D0D0D" w:themeColor="text1" w:themeTint="F2"/>
                <w:u w:val="single"/>
              </w:rPr>
              <w:t>Демонстрации</w:t>
            </w:r>
          </w:p>
          <w:p w:rsidR="00635F59" w:rsidRPr="00530E7C" w:rsidRDefault="00635F59" w:rsidP="00C14DB5">
            <w:pPr>
              <w:pStyle w:val="a4"/>
              <w:ind w:left="0"/>
              <w:rPr>
                <w:i/>
                <w:color w:val="0D0D0D" w:themeColor="text1" w:themeTint="F2"/>
                <w:spacing w:val="40"/>
                <w:u w:val="single"/>
              </w:rPr>
            </w:pPr>
            <w:r w:rsidRPr="00530E7C">
              <w:rPr>
                <w:color w:val="0D0D0D" w:themeColor="text1" w:themeTint="F2"/>
              </w:rPr>
              <w:t xml:space="preserve">Источники света. </w:t>
            </w:r>
            <w:r w:rsidRPr="00530E7C">
              <w:rPr>
                <w:color w:val="0D0D0D" w:themeColor="text1" w:themeTint="F2"/>
              </w:rPr>
              <w:br/>
              <w:t xml:space="preserve">Прямолинейное распространение света. </w:t>
            </w:r>
            <w:r w:rsidRPr="00530E7C">
              <w:rPr>
                <w:color w:val="0D0D0D" w:themeColor="text1" w:themeTint="F2"/>
              </w:rPr>
              <w:br/>
              <w:t xml:space="preserve">Закон отражения света. </w:t>
            </w:r>
            <w:r w:rsidRPr="00530E7C">
              <w:rPr>
                <w:color w:val="0D0D0D" w:themeColor="text1" w:themeTint="F2"/>
              </w:rPr>
              <w:br/>
              <w:t xml:space="preserve">Изображение в плоском зеркале. </w:t>
            </w:r>
            <w:r w:rsidRPr="00530E7C">
              <w:rPr>
                <w:color w:val="0D0D0D" w:themeColor="text1" w:themeTint="F2"/>
              </w:rPr>
              <w:br/>
              <w:t xml:space="preserve">Преломление света. </w:t>
            </w:r>
            <w:r w:rsidRPr="00530E7C">
              <w:rPr>
                <w:color w:val="0D0D0D" w:themeColor="text1" w:themeTint="F2"/>
              </w:rPr>
              <w:br/>
              <w:t xml:space="preserve">Ход лучей в собирающей линзе. </w:t>
            </w:r>
            <w:r w:rsidRPr="00530E7C">
              <w:rPr>
                <w:color w:val="0D0D0D" w:themeColor="text1" w:themeTint="F2"/>
              </w:rPr>
              <w:br/>
              <w:t xml:space="preserve">Ход лучей в рассеивающей линзе. </w:t>
            </w:r>
            <w:r w:rsidRPr="00530E7C">
              <w:rPr>
                <w:color w:val="0D0D0D" w:themeColor="text1" w:themeTint="F2"/>
              </w:rPr>
              <w:br/>
              <w:t xml:space="preserve">Получение изображений с помощью линз. </w:t>
            </w:r>
            <w:r w:rsidRPr="00530E7C">
              <w:rPr>
                <w:color w:val="0D0D0D" w:themeColor="text1" w:themeTint="F2"/>
              </w:rPr>
              <w:br/>
            </w:r>
            <w:r w:rsidRPr="00530E7C">
              <w:rPr>
                <w:i/>
                <w:color w:val="0D0D0D" w:themeColor="text1" w:themeTint="F2"/>
                <w:spacing w:val="40"/>
                <w:u w:val="single"/>
              </w:rPr>
              <w:t>Фронтальная лабораторная работа.</w:t>
            </w:r>
          </w:p>
          <w:p w:rsidR="00635F59" w:rsidRPr="00530E7C" w:rsidRDefault="00635F59" w:rsidP="00635F59">
            <w:pPr>
              <w:pStyle w:val="a4"/>
              <w:numPr>
                <w:ilvl w:val="0"/>
                <w:numId w:val="12"/>
              </w:numPr>
              <w:spacing w:after="0"/>
              <w:jc w:val="both"/>
              <w:rPr>
                <w:iCs/>
                <w:color w:val="0D0D0D" w:themeColor="text1" w:themeTint="F2"/>
              </w:rPr>
            </w:pPr>
            <w:r w:rsidRPr="00530E7C">
              <w:rPr>
                <w:iCs/>
                <w:color w:val="0D0D0D" w:themeColor="text1" w:themeTint="F2"/>
              </w:rPr>
              <w:t>Измерение фокусного расстояния собирающей линзы.</w:t>
            </w:r>
            <w:r w:rsidRPr="00530E7C">
              <w:rPr>
                <w:color w:val="0D0D0D" w:themeColor="text1" w:themeTint="F2"/>
              </w:rPr>
              <w:t xml:space="preserve"> Получение изображения при помощи линзы</w:t>
            </w:r>
            <w:r w:rsidRPr="00530E7C">
              <w:rPr>
                <w:iCs/>
                <w:color w:val="0D0D0D" w:themeColor="text1" w:themeTint="F2"/>
              </w:rPr>
              <w:t>.</w:t>
            </w:r>
          </w:p>
          <w:p w:rsidR="00635F59" w:rsidRPr="00530E7C" w:rsidRDefault="00635F59" w:rsidP="00DD4EBC">
            <w:pPr>
              <w:pStyle w:val="a4"/>
              <w:spacing w:before="240" w:after="0"/>
              <w:ind w:left="0"/>
              <w:jc w:val="center"/>
              <w:rPr>
                <w:b/>
                <w:bCs/>
                <w:color w:val="0D0D0D" w:themeColor="text1" w:themeTint="F2"/>
              </w:rPr>
            </w:pPr>
            <w:r w:rsidRPr="00530E7C">
              <w:rPr>
                <w:b/>
                <w:bCs/>
                <w:color w:val="0D0D0D" w:themeColor="text1" w:themeTint="F2"/>
                <w:lang w:val="en-US"/>
              </w:rPr>
              <w:t>VI</w:t>
            </w:r>
            <w:r w:rsidRPr="00530E7C">
              <w:rPr>
                <w:b/>
                <w:bCs/>
                <w:color w:val="0D0D0D" w:themeColor="text1" w:themeTint="F2"/>
              </w:rPr>
              <w:t>. Повторение (</w:t>
            </w:r>
            <w:r w:rsidR="00F7562A" w:rsidRPr="00530E7C">
              <w:rPr>
                <w:b/>
                <w:bCs/>
                <w:color w:val="0D0D0D" w:themeColor="text1" w:themeTint="F2"/>
              </w:rPr>
              <w:t>5</w:t>
            </w:r>
            <w:r w:rsidRPr="00530E7C">
              <w:rPr>
                <w:b/>
                <w:bCs/>
                <w:color w:val="0D0D0D" w:themeColor="text1" w:themeTint="F2"/>
              </w:rPr>
              <w:t xml:space="preserve"> часа)</w:t>
            </w:r>
          </w:p>
          <w:p w:rsidR="00635F59" w:rsidRPr="000B2CCD" w:rsidRDefault="00F7562A" w:rsidP="00C14DB5">
            <w:pPr>
              <w:pStyle w:val="a4"/>
              <w:ind w:left="0"/>
              <w:rPr>
                <w:bCs/>
                <w:color w:val="0D0D0D" w:themeColor="text1" w:themeTint="F2"/>
              </w:rPr>
            </w:pPr>
            <w:r w:rsidRPr="00530E7C">
              <w:rPr>
                <w:bCs/>
                <w:color w:val="0D0D0D" w:themeColor="text1" w:themeTint="F2"/>
              </w:rPr>
              <w:t>Повторение тем: «</w:t>
            </w:r>
            <w:r w:rsidR="00635F59" w:rsidRPr="00530E7C">
              <w:rPr>
                <w:bCs/>
                <w:color w:val="0D0D0D" w:themeColor="text1" w:themeTint="F2"/>
              </w:rPr>
              <w:t>Тепловые явления</w:t>
            </w:r>
            <w:r w:rsidRPr="00530E7C">
              <w:rPr>
                <w:bCs/>
                <w:color w:val="0D0D0D" w:themeColor="text1" w:themeTint="F2"/>
              </w:rPr>
              <w:t>»</w:t>
            </w:r>
            <w:r w:rsidR="00635F59" w:rsidRPr="00530E7C">
              <w:rPr>
                <w:bCs/>
                <w:color w:val="0D0D0D" w:themeColor="text1" w:themeTint="F2"/>
              </w:rPr>
              <w:t>,</w:t>
            </w:r>
            <w:r w:rsidRPr="00530E7C">
              <w:rPr>
                <w:bCs/>
                <w:color w:val="0D0D0D" w:themeColor="text1" w:themeTint="F2"/>
              </w:rPr>
              <w:t xml:space="preserve"> «</w:t>
            </w:r>
            <w:r w:rsidR="00635F59" w:rsidRPr="00530E7C">
              <w:rPr>
                <w:bCs/>
                <w:color w:val="0D0D0D" w:themeColor="text1" w:themeTint="F2"/>
              </w:rPr>
              <w:t>Электрические и магнитные явления</w:t>
            </w:r>
            <w:r w:rsidRPr="00530E7C">
              <w:rPr>
                <w:bCs/>
                <w:color w:val="0D0D0D" w:themeColor="text1" w:themeTint="F2"/>
              </w:rPr>
              <w:t>», «Световые явления»</w:t>
            </w:r>
          </w:p>
        </w:tc>
      </w:tr>
      <w:tr w:rsidR="00635F59" w:rsidRPr="00530E7C" w:rsidTr="001175A9">
        <w:tc>
          <w:tcPr>
            <w:tcW w:w="2518" w:type="dxa"/>
            <w:tcBorders>
              <w:top w:val="single" w:sz="4" w:space="0" w:color="auto"/>
              <w:left w:val="single" w:sz="4" w:space="0" w:color="auto"/>
              <w:bottom w:val="single" w:sz="4" w:space="0" w:color="auto"/>
              <w:right w:val="single" w:sz="4" w:space="0" w:color="auto"/>
            </w:tcBorders>
          </w:tcPr>
          <w:p w:rsidR="00635F59" w:rsidRPr="00530E7C" w:rsidRDefault="00635F59" w:rsidP="00C14DB5">
            <w:pPr>
              <w:widowControl w:val="0"/>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lastRenderedPageBreak/>
              <w:t xml:space="preserve">Количество часов, на которое рассчитана рабочая программа, график контрольных и лабораторных работ </w:t>
            </w:r>
          </w:p>
        </w:tc>
        <w:tc>
          <w:tcPr>
            <w:tcW w:w="12367" w:type="dxa"/>
            <w:tcBorders>
              <w:top w:val="single" w:sz="4" w:space="0" w:color="auto"/>
              <w:left w:val="single" w:sz="4" w:space="0" w:color="auto"/>
              <w:bottom w:val="single" w:sz="4" w:space="0" w:color="auto"/>
              <w:right w:val="single" w:sz="4" w:space="0" w:color="auto"/>
            </w:tcBorders>
          </w:tcPr>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562"/>
              <w:gridCol w:w="1562"/>
              <w:gridCol w:w="1431"/>
              <w:gridCol w:w="1953"/>
              <w:gridCol w:w="2127"/>
            </w:tblGrid>
            <w:tr w:rsidR="00635F59" w:rsidRPr="00530E7C" w:rsidTr="005C1210">
              <w:trPr>
                <w:trHeight w:val="318"/>
              </w:trPr>
              <w:tc>
                <w:tcPr>
                  <w:tcW w:w="1458" w:type="dxa"/>
                  <w:vMerge w:val="restart"/>
                </w:tcPr>
                <w:p w:rsidR="00635F59" w:rsidRPr="00530E7C" w:rsidRDefault="00635F59" w:rsidP="00C14DB5">
                  <w:pPr>
                    <w:widowControl w:val="0"/>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Четверть</w:t>
                  </w:r>
                </w:p>
              </w:tc>
              <w:tc>
                <w:tcPr>
                  <w:tcW w:w="1562" w:type="dxa"/>
                  <w:vMerge w:val="restart"/>
                </w:tcPr>
                <w:p w:rsidR="00635F59" w:rsidRPr="00530E7C" w:rsidRDefault="00635F59" w:rsidP="00C14DB5">
                  <w:pPr>
                    <w:widowControl w:val="0"/>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Количество недель в четверти</w:t>
                  </w:r>
                </w:p>
              </w:tc>
              <w:tc>
                <w:tcPr>
                  <w:tcW w:w="1562" w:type="dxa"/>
                  <w:vMerge w:val="restart"/>
                </w:tcPr>
                <w:p w:rsidR="00635F59" w:rsidRPr="00530E7C" w:rsidRDefault="00635F59" w:rsidP="00C14DB5">
                  <w:pPr>
                    <w:widowControl w:val="0"/>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Количество часов в неделю</w:t>
                  </w:r>
                </w:p>
              </w:tc>
              <w:tc>
                <w:tcPr>
                  <w:tcW w:w="1431" w:type="dxa"/>
                  <w:vMerge w:val="restart"/>
                </w:tcPr>
                <w:p w:rsidR="00635F59" w:rsidRPr="00530E7C" w:rsidRDefault="00635F59" w:rsidP="00C14DB5">
                  <w:pPr>
                    <w:widowControl w:val="0"/>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Количество часов в четверти</w:t>
                  </w:r>
                </w:p>
              </w:tc>
              <w:tc>
                <w:tcPr>
                  <w:tcW w:w="1953" w:type="dxa"/>
                  <w:vMerge w:val="restart"/>
                  <w:tcBorders>
                    <w:right w:val="single" w:sz="4" w:space="0" w:color="auto"/>
                  </w:tcBorders>
                </w:tcPr>
                <w:p w:rsidR="00635F59" w:rsidRPr="00530E7C" w:rsidRDefault="00635F59" w:rsidP="00C14DB5">
                  <w:pPr>
                    <w:widowControl w:val="0"/>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Количество контрольных работ</w:t>
                  </w:r>
                </w:p>
              </w:tc>
              <w:tc>
                <w:tcPr>
                  <w:tcW w:w="2127" w:type="dxa"/>
                  <w:tcBorders>
                    <w:bottom w:val="nil"/>
                    <w:right w:val="single" w:sz="4" w:space="0" w:color="auto"/>
                  </w:tcBorders>
                </w:tcPr>
                <w:p w:rsidR="00635F59" w:rsidRPr="00530E7C" w:rsidRDefault="00635F59" w:rsidP="00C14DB5">
                  <w:pPr>
                    <w:widowControl w:val="0"/>
                    <w:jc w:val="center"/>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Количество лабораторных работ</w:t>
                  </w:r>
                </w:p>
              </w:tc>
            </w:tr>
            <w:tr w:rsidR="00635F59" w:rsidRPr="00530E7C" w:rsidTr="005C1210">
              <w:trPr>
                <w:trHeight w:val="71"/>
              </w:trPr>
              <w:tc>
                <w:tcPr>
                  <w:tcW w:w="1458" w:type="dxa"/>
                  <w:vMerge/>
                </w:tcPr>
                <w:p w:rsidR="00635F59" w:rsidRPr="00530E7C" w:rsidRDefault="00635F59" w:rsidP="00C14DB5">
                  <w:pPr>
                    <w:widowControl w:val="0"/>
                    <w:rPr>
                      <w:rFonts w:ascii="Times New Roman" w:hAnsi="Times New Roman" w:cs="Times New Roman"/>
                      <w:color w:val="0D0D0D" w:themeColor="text1" w:themeTint="F2"/>
                      <w:sz w:val="24"/>
                      <w:szCs w:val="24"/>
                    </w:rPr>
                  </w:pPr>
                </w:p>
              </w:tc>
              <w:tc>
                <w:tcPr>
                  <w:tcW w:w="1562" w:type="dxa"/>
                  <w:vMerge/>
                </w:tcPr>
                <w:p w:rsidR="00635F59" w:rsidRPr="00530E7C" w:rsidRDefault="00635F59" w:rsidP="00C14DB5">
                  <w:pPr>
                    <w:widowControl w:val="0"/>
                    <w:rPr>
                      <w:rFonts w:ascii="Times New Roman" w:hAnsi="Times New Roman" w:cs="Times New Roman"/>
                      <w:color w:val="0D0D0D" w:themeColor="text1" w:themeTint="F2"/>
                      <w:sz w:val="24"/>
                      <w:szCs w:val="24"/>
                    </w:rPr>
                  </w:pPr>
                </w:p>
              </w:tc>
              <w:tc>
                <w:tcPr>
                  <w:tcW w:w="1562" w:type="dxa"/>
                  <w:vMerge/>
                </w:tcPr>
                <w:p w:rsidR="00635F59" w:rsidRPr="00530E7C" w:rsidRDefault="00635F59" w:rsidP="00C14DB5">
                  <w:pPr>
                    <w:widowControl w:val="0"/>
                    <w:rPr>
                      <w:rFonts w:ascii="Times New Roman" w:hAnsi="Times New Roman" w:cs="Times New Roman"/>
                      <w:color w:val="0D0D0D" w:themeColor="text1" w:themeTint="F2"/>
                      <w:sz w:val="24"/>
                      <w:szCs w:val="24"/>
                    </w:rPr>
                  </w:pPr>
                </w:p>
              </w:tc>
              <w:tc>
                <w:tcPr>
                  <w:tcW w:w="1431" w:type="dxa"/>
                  <w:vMerge/>
                </w:tcPr>
                <w:p w:rsidR="00635F59" w:rsidRPr="00530E7C" w:rsidRDefault="00635F59" w:rsidP="00C14DB5">
                  <w:pPr>
                    <w:widowControl w:val="0"/>
                    <w:rPr>
                      <w:rFonts w:ascii="Times New Roman" w:hAnsi="Times New Roman" w:cs="Times New Roman"/>
                      <w:color w:val="0D0D0D" w:themeColor="text1" w:themeTint="F2"/>
                      <w:sz w:val="24"/>
                      <w:szCs w:val="24"/>
                    </w:rPr>
                  </w:pPr>
                </w:p>
              </w:tc>
              <w:tc>
                <w:tcPr>
                  <w:tcW w:w="1953" w:type="dxa"/>
                  <w:vMerge/>
                  <w:tcBorders>
                    <w:right w:val="single" w:sz="4" w:space="0" w:color="auto"/>
                  </w:tcBorders>
                </w:tcPr>
                <w:p w:rsidR="00635F59" w:rsidRPr="00530E7C" w:rsidRDefault="00635F59" w:rsidP="00C14DB5">
                  <w:pPr>
                    <w:widowControl w:val="0"/>
                    <w:rPr>
                      <w:rFonts w:ascii="Times New Roman" w:hAnsi="Times New Roman" w:cs="Times New Roman"/>
                      <w:color w:val="0D0D0D" w:themeColor="text1" w:themeTint="F2"/>
                      <w:sz w:val="24"/>
                      <w:szCs w:val="24"/>
                    </w:rPr>
                  </w:pPr>
                </w:p>
              </w:tc>
              <w:tc>
                <w:tcPr>
                  <w:tcW w:w="2127" w:type="dxa"/>
                  <w:tcBorders>
                    <w:top w:val="nil"/>
                    <w:bottom w:val="single" w:sz="4" w:space="0" w:color="auto"/>
                    <w:right w:val="single" w:sz="4" w:space="0" w:color="auto"/>
                  </w:tcBorders>
                </w:tcPr>
                <w:p w:rsidR="00635F59" w:rsidRPr="00530E7C" w:rsidRDefault="00635F59" w:rsidP="00C14DB5">
                  <w:pPr>
                    <w:widowControl w:val="0"/>
                    <w:rPr>
                      <w:rFonts w:ascii="Times New Roman" w:hAnsi="Times New Roman" w:cs="Times New Roman"/>
                      <w:color w:val="0D0D0D" w:themeColor="text1" w:themeTint="F2"/>
                      <w:sz w:val="24"/>
                      <w:szCs w:val="24"/>
                    </w:rPr>
                  </w:pPr>
                </w:p>
              </w:tc>
            </w:tr>
            <w:tr w:rsidR="005C1210" w:rsidRPr="00530E7C" w:rsidTr="005C1210">
              <w:trPr>
                <w:trHeight w:val="247"/>
              </w:trPr>
              <w:tc>
                <w:tcPr>
                  <w:tcW w:w="1458" w:type="dxa"/>
                </w:tcPr>
                <w:p w:rsidR="005C1210" w:rsidRPr="00530E7C" w:rsidRDefault="005C1210" w:rsidP="00C14DB5">
                  <w:pPr>
                    <w:widowControl w:val="0"/>
                    <w:ind w:right="-163"/>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lang w:val="en-US"/>
                    </w:rPr>
                    <w:t>I</w:t>
                  </w:r>
                  <w:r w:rsidRPr="00530E7C">
                    <w:rPr>
                      <w:rFonts w:ascii="Times New Roman" w:hAnsi="Times New Roman" w:cs="Times New Roman"/>
                      <w:color w:val="0D0D0D" w:themeColor="text1" w:themeTint="F2"/>
                      <w:sz w:val="24"/>
                      <w:szCs w:val="24"/>
                    </w:rPr>
                    <w:t xml:space="preserve"> четверть</w:t>
                  </w:r>
                </w:p>
              </w:tc>
              <w:tc>
                <w:tcPr>
                  <w:tcW w:w="1562" w:type="dxa"/>
                </w:tcPr>
                <w:p w:rsidR="005C1210" w:rsidRPr="00530E7C" w:rsidRDefault="005C1210" w:rsidP="00CC2BD8">
                  <w:pPr>
                    <w:spacing w:after="0"/>
                    <w:ind w:firstLine="284"/>
                    <w:jc w:val="center"/>
                    <w:rPr>
                      <w:rFonts w:ascii="Times New Roman" w:hAnsi="Times New Roman" w:cs="Times New Roman"/>
                      <w:iCs/>
                      <w:color w:val="0D0D0D" w:themeColor="text1" w:themeTint="F2"/>
                      <w:sz w:val="24"/>
                      <w:szCs w:val="24"/>
                    </w:rPr>
                  </w:pPr>
                  <w:r w:rsidRPr="00530E7C">
                    <w:rPr>
                      <w:rFonts w:ascii="Times New Roman" w:hAnsi="Times New Roman" w:cs="Times New Roman"/>
                      <w:iCs/>
                      <w:color w:val="0D0D0D" w:themeColor="text1" w:themeTint="F2"/>
                      <w:sz w:val="24"/>
                      <w:szCs w:val="24"/>
                    </w:rPr>
                    <w:t>8</w:t>
                  </w:r>
                </w:p>
              </w:tc>
              <w:tc>
                <w:tcPr>
                  <w:tcW w:w="1562" w:type="dxa"/>
                </w:tcPr>
                <w:p w:rsidR="005C1210" w:rsidRPr="00530E7C" w:rsidRDefault="005C1210" w:rsidP="00C14DB5">
                  <w:pPr>
                    <w:widowControl w:val="0"/>
                    <w:jc w:val="center"/>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2</w:t>
                  </w:r>
                </w:p>
              </w:tc>
              <w:tc>
                <w:tcPr>
                  <w:tcW w:w="1431" w:type="dxa"/>
                </w:tcPr>
                <w:p w:rsidR="005C1210" w:rsidRPr="00530E7C" w:rsidRDefault="005C1210" w:rsidP="00CC2BD8">
                  <w:pPr>
                    <w:spacing w:after="0"/>
                    <w:ind w:firstLine="284"/>
                    <w:jc w:val="center"/>
                    <w:rPr>
                      <w:rFonts w:ascii="Times New Roman" w:hAnsi="Times New Roman" w:cs="Times New Roman"/>
                      <w:iCs/>
                      <w:color w:val="0D0D0D" w:themeColor="text1" w:themeTint="F2"/>
                      <w:sz w:val="24"/>
                      <w:szCs w:val="24"/>
                    </w:rPr>
                  </w:pPr>
                  <w:r w:rsidRPr="00530E7C">
                    <w:rPr>
                      <w:rFonts w:ascii="Times New Roman" w:hAnsi="Times New Roman" w:cs="Times New Roman"/>
                      <w:iCs/>
                      <w:color w:val="0D0D0D" w:themeColor="text1" w:themeTint="F2"/>
                      <w:sz w:val="24"/>
                      <w:szCs w:val="24"/>
                    </w:rPr>
                    <w:t>16</w:t>
                  </w:r>
                </w:p>
              </w:tc>
              <w:tc>
                <w:tcPr>
                  <w:tcW w:w="1953" w:type="dxa"/>
                  <w:tcBorders>
                    <w:right w:val="single" w:sz="4" w:space="0" w:color="auto"/>
                  </w:tcBorders>
                </w:tcPr>
                <w:p w:rsidR="005C1210" w:rsidRPr="00530E7C" w:rsidRDefault="005C1210" w:rsidP="00C14DB5">
                  <w:pPr>
                    <w:widowControl w:val="0"/>
                    <w:jc w:val="center"/>
                    <w:rPr>
                      <w:rFonts w:ascii="Times New Roman" w:hAnsi="Times New Roman" w:cs="Times New Roman"/>
                      <w:color w:val="0D0D0D" w:themeColor="text1" w:themeTint="F2"/>
                      <w:sz w:val="24"/>
                      <w:szCs w:val="24"/>
                      <w:lang w:val="en-US"/>
                    </w:rPr>
                  </w:pPr>
                  <w:r w:rsidRPr="00530E7C">
                    <w:rPr>
                      <w:rFonts w:ascii="Times New Roman" w:hAnsi="Times New Roman" w:cs="Times New Roman"/>
                      <w:color w:val="0D0D0D" w:themeColor="text1" w:themeTint="F2"/>
                      <w:sz w:val="24"/>
                      <w:szCs w:val="24"/>
                      <w:lang w:val="en-US"/>
                    </w:rPr>
                    <w:t>1</w:t>
                  </w:r>
                </w:p>
              </w:tc>
              <w:tc>
                <w:tcPr>
                  <w:tcW w:w="2127" w:type="dxa"/>
                  <w:tcBorders>
                    <w:top w:val="single" w:sz="4" w:space="0" w:color="auto"/>
                    <w:bottom w:val="single" w:sz="4" w:space="0" w:color="auto"/>
                  </w:tcBorders>
                </w:tcPr>
                <w:p w:rsidR="005C1210" w:rsidRPr="00530E7C" w:rsidRDefault="005C1210" w:rsidP="00C14DB5">
                  <w:pPr>
                    <w:widowControl w:val="0"/>
                    <w:jc w:val="center"/>
                    <w:rPr>
                      <w:rFonts w:ascii="Times New Roman" w:hAnsi="Times New Roman" w:cs="Times New Roman"/>
                      <w:color w:val="0D0D0D" w:themeColor="text1" w:themeTint="F2"/>
                      <w:sz w:val="24"/>
                      <w:szCs w:val="24"/>
                      <w:lang w:val="en-US"/>
                    </w:rPr>
                  </w:pPr>
                  <w:r w:rsidRPr="00530E7C">
                    <w:rPr>
                      <w:rFonts w:ascii="Times New Roman" w:hAnsi="Times New Roman" w:cs="Times New Roman"/>
                      <w:color w:val="0D0D0D" w:themeColor="text1" w:themeTint="F2"/>
                      <w:sz w:val="24"/>
                      <w:szCs w:val="24"/>
                      <w:lang w:val="en-US"/>
                    </w:rPr>
                    <w:t>1</w:t>
                  </w:r>
                </w:p>
              </w:tc>
            </w:tr>
            <w:tr w:rsidR="005C1210" w:rsidRPr="00530E7C" w:rsidTr="005C1210">
              <w:trPr>
                <w:trHeight w:val="351"/>
              </w:trPr>
              <w:tc>
                <w:tcPr>
                  <w:tcW w:w="1458" w:type="dxa"/>
                </w:tcPr>
                <w:p w:rsidR="005C1210" w:rsidRPr="00530E7C" w:rsidRDefault="005C1210" w:rsidP="00C14DB5">
                  <w:pPr>
                    <w:widowControl w:val="0"/>
                    <w:ind w:right="-163"/>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lang w:val="en-US"/>
                    </w:rPr>
                    <w:lastRenderedPageBreak/>
                    <w:t>II</w:t>
                  </w:r>
                  <w:r w:rsidRPr="00530E7C">
                    <w:rPr>
                      <w:rFonts w:ascii="Times New Roman" w:hAnsi="Times New Roman" w:cs="Times New Roman"/>
                      <w:color w:val="0D0D0D" w:themeColor="text1" w:themeTint="F2"/>
                      <w:sz w:val="24"/>
                      <w:szCs w:val="24"/>
                    </w:rPr>
                    <w:t xml:space="preserve"> четверть</w:t>
                  </w:r>
                </w:p>
              </w:tc>
              <w:tc>
                <w:tcPr>
                  <w:tcW w:w="1562" w:type="dxa"/>
                </w:tcPr>
                <w:p w:rsidR="005C1210" w:rsidRPr="00530E7C" w:rsidRDefault="005C1210" w:rsidP="00CC2BD8">
                  <w:pPr>
                    <w:spacing w:after="0"/>
                    <w:ind w:firstLine="284"/>
                    <w:jc w:val="center"/>
                    <w:rPr>
                      <w:rFonts w:ascii="Times New Roman" w:hAnsi="Times New Roman" w:cs="Times New Roman"/>
                      <w:iCs/>
                      <w:color w:val="0D0D0D" w:themeColor="text1" w:themeTint="F2"/>
                      <w:sz w:val="24"/>
                      <w:szCs w:val="24"/>
                    </w:rPr>
                  </w:pPr>
                  <w:r w:rsidRPr="00530E7C">
                    <w:rPr>
                      <w:rFonts w:ascii="Times New Roman" w:hAnsi="Times New Roman" w:cs="Times New Roman"/>
                      <w:iCs/>
                      <w:color w:val="0D0D0D" w:themeColor="text1" w:themeTint="F2"/>
                      <w:sz w:val="24"/>
                      <w:szCs w:val="24"/>
                    </w:rPr>
                    <w:t>8</w:t>
                  </w:r>
                </w:p>
              </w:tc>
              <w:tc>
                <w:tcPr>
                  <w:tcW w:w="1562" w:type="dxa"/>
                </w:tcPr>
                <w:p w:rsidR="005C1210" w:rsidRPr="00530E7C" w:rsidRDefault="005C1210" w:rsidP="00C14DB5">
                  <w:pPr>
                    <w:widowControl w:val="0"/>
                    <w:jc w:val="center"/>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2</w:t>
                  </w:r>
                </w:p>
              </w:tc>
              <w:tc>
                <w:tcPr>
                  <w:tcW w:w="1431" w:type="dxa"/>
                </w:tcPr>
                <w:p w:rsidR="005C1210" w:rsidRPr="00530E7C" w:rsidRDefault="005C1210" w:rsidP="00CC2BD8">
                  <w:pPr>
                    <w:spacing w:after="0"/>
                    <w:ind w:firstLine="284"/>
                    <w:jc w:val="center"/>
                    <w:rPr>
                      <w:rFonts w:ascii="Times New Roman" w:hAnsi="Times New Roman" w:cs="Times New Roman"/>
                      <w:iCs/>
                      <w:color w:val="0D0D0D" w:themeColor="text1" w:themeTint="F2"/>
                      <w:sz w:val="24"/>
                      <w:szCs w:val="24"/>
                    </w:rPr>
                  </w:pPr>
                  <w:r w:rsidRPr="00530E7C">
                    <w:rPr>
                      <w:rFonts w:ascii="Times New Roman" w:hAnsi="Times New Roman" w:cs="Times New Roman"/>
                      <w:iCs/>
                      <w:color w:val="0D0D0D" w:themeColor="text1" w:themeTint="F2"/>
                      <w:sz w:val="24"/>
                      <w:szCs w:val="24"/>
                    </w:rPr>
                    <w:t>16</w:t>
                  </w:r>
                </w:p>
              </w:tc>
              <w:tc>
                <w:tcPr>
                  <w:tcW w:w="1953" w:type="dxa"/>
                  <w:tcBorders>
                    <w:right w:val="single" w:sz="4" w:space="0" w:color="auto"/>
                  </w:tcBorders>
                </w:tcPr>
                <w:p w:rsidR="005C1210" w:rsidRPr="00530E7C" w:rsidRDefault="005C1210" w:rsidP="00C14DB5">
                  <w:pPr>
                    <w:widowControl w:val="0"/>
                    <w:jc w:val="center"/>
                    <w:rPr>
                      <w:rFonts w:ascii="Times New Roman" w:hAnsi="Times New Roman" w:cs="Times New Roman"/>
                      <w:color w:val="0D0D0D" w:themeColor="text1" w:themeTint="F2"/>
                      <w:sz w:val="24"/>
                      <w:szCs w:val="24"/>
                      <w:lang w:val="en-US"/>
                    </w:rPr>
                  </w:pPr>
                  <w:r w:rsidRPr="00530E7C">
                    <w:rPr>
                      <w:rFonts w:ascii="Times New Roman" w:hAnsi="Times New Roman" w:cs="Times New Roman"/>
                      <w:color w:val="0D0D0D" w:themeColor="text1" w:themeTint="F2"/>
                      <w:sz w:val="24"/>
                      <w:szCs w:val="24"/>
                      <w:lang w:val="en-US"/>
                    </w:rPr>
                    <w:t>1</w:t>
                  </w:r>
                </w:p>
              </w:tc>
              <w:tc>
                <w:tcPr>
                  <w:tcW w:w="2127" w:type="dxa"/>
                  <w:tcBorders>
                    <w:top w:val="single" w:sz="4" w:space="0" w:color="auto"/>
                    <w:bottom w:val="single" w:sz="4" w:space="0" w:color="auto"/>
                  </w:tcBorders>
                </w:tcPr>
                <w:p w:rsidR="005C1210" w:rsidRPr="00530E7C" w:rsidRDefault="005C1210" w:rsidP="00C14DB5">
                  <w:pPr>
                    <w:widowControl w:val="0"/>
                    <w:jc w:val="center"/>
                    <w:rPr>
                      <w:rFonts w:ascii="Times New Roman" w:hAnsi="Times New Roman" w:cs="Times New Roman"/>
                      <w:color w:val="0D0D0D" w:themeColor="text1" w:themeTint="F2"/>
                      <w:sz w:val="24"/>
                      <w:szCs w:val="24"/>
                      <w:lang w:val="en-US"/>
                    </w:rPr>
                  </w:pPr>
                  <w:r w:rsidRPr="00530E7C">
                    <w:rPr>
                      <w:rFonts w:ascii="Times New Roman" w:hAnsi="Times New Roman" w:cs="Times New Roman"/>
                      <w:color w:val="0D0D0D" w:themeColor="text1" w:themeTint="F2"/>
                      <w:sz w:val="24"/>
                      <w:szCs w:val="24"/>
                      <w:lang w:val="en-US"/>
                    </w:rPr>
                    <w:t>0</w:t>
                  </w:r>
                </w:p>
              </w:tc>
            </w:tr>
            <w:tr w:rsidR="005C1210" w:rsidRPr="00530E7C" w:rsidTr="005C1210">
              <w:trPr>
                <w:trHeight w:val="71"/>
              </w:trPr>
              <w:tc>
                <w:tcPr>
                  <w:tcW w:w="1458" w:type="dxa"/>
                </w:tcPr>
                <w:p w:rsidR="005C1210" w:rsidRPr="00530E7C" w:rsidRDefault="005C1210" w:rsidP="00C14DB5">
                  <w:pPr>
                    <w:widowControl w:val="0"/>
                    <w:ind w:right="-163"/>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lang w:val="en-US"/>
                    </w:rPr>
                    <w:t>III</w:t>
                  </w:r>
                  <w:r w:rsidRPr="00530E7C">
                    <w:rPr>
                      <w:rFonts w:ascii="Times New Roman" w:hAnsi="Times New Roman" w:cs="Times New Roman"/>
                      <w:color w:val="0D0D0D" w:themeColor="text1" w:themeTint="F2"/>
                      <w:sz w:val="24"/>
                      <w:szCs w:val="24"/>
                    </w:rPr>
                    <w:t xml:space="preserve"> четверть</w:t>
                  </w:r>
                </w:p>
              </w:tc>
              <w:tc>
                <w:tcPr>
                  <w:tcW w:w="1562" w:type="dxa"/>
                </w:tcPr>
                <w:p w:rsidR="005C1210" w:rsidRPr="00530E7C" w:rsidRDefault="005C1210" w:rsidP="00CC2BD8">
                  <w:pPr>
                    <w:spacing w:after="0"/>
                    <w:ind w:firstLine="284"/>
                    <w:jc w:val="center"/>
                    <w:rPr>
                      <w:rFonts w:ascii="Times New Roman" w:hAnsi="Times New Roman" w:cs="Times New Roman"/>
                      <w:iCs/>
                      <w:color w:val="0D0D0D" w:themeColor="text1" w:themeTint="F2"/>
                      <w:sz w:val="24"/>
                      <w:szCs w:val="24"/>
                    </w:rPr>
                  </w:pPr>
                  <w:r w:rsidRPr="00530E7C">
                    <w:rPr>
                      <w:rFonts w:ascii="Times New Roman" w:hAnsi="Times New Roman" w:cs="Times New Roman"/>
                      <w:iCs/>
                      <w:color w:val="0D0D0D" w:themeColor="text1" w:themeTint="F2"/>
                      <w:sz w:val="24"/>
                      <w:szCs w:val="24"/>
                    </w:rPr>
                    <w:t>10</w:t>
                  </w:r>
                </w:p>
              </w:tc>
              <w:tc>
                <w:tcPr>
                  <w:tcW w:w="1562" w:type="dxa"/>
                </w:tcPr>
                <w:p w:rsidR="005C1210" w:rsidRPr="00530E7C" w:rsidRDefault="005C1210" w:rsidP="00C14DB5">
                  <w:pPr>
                    <w:widowControl w:val="0"/>
                    <w:jc w:val="center"/>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2</w:t>
                  </w:r>
                </w:p>
              </w:tc>
              <w:tc>
                <w:tcPr>
                  <w:tcW w:w="1431" w:type="dxa"/>
                </w:tcPr>
                <w:p w:rsidR="005C1210" w:rsidRPr="00530E7C" w:rsidRDefault="00AB285A" w:rsidP="00CC2BD8">
                  <w:pPr>
                    <w:spacing w:after="0"/>
                    <w:ind w:firstLine="284"/>
                    <w:jc w:val="center"/>
                    <w:rPr>
                      <w:rFonts w:ascii="Times New Roman" w:hAnsi="Times New Roman" w:cs="Times New Roman"/>
                      <w:iCs/>
                      <w:color w:val="0D0D0D" w:themeColor="text1" w:themeTint="F2"/>
                      <w:sz w:val="24"/>
                      <w:szCs w:val="24"/>
                    </w:rPr>
                  </w:pPr>
                  <w:r>
                    <w:rPr>
                      <w:rFonts w:ascii="Times New Roman" w:hAnsi="Times New Roman" w:cs="Times New Roman"/>
                      <w:iCs/>
                      <w:color w:val="0D0D0D" w:themeColor="text1" w:themeTint="F2"/>
                      <w:sz w:val="24"/>
                      <w:szCs w:val="24"/>
                    </w:rPr>
                    <w:t>20</w:t>
                  </w:r>
                </w:p>
              </w:tc>
              <w:tc>
                <w:tcPr>
                  <w:tcW w:w="1953" w:type="dxa"/>
                  <w:tcBorders>
                    <w:right w:val="single" w:sz="4" w:space="0" w:color="auto"/>
                  </w:tcBorders>
                </w:tcPr>
                <w:p w:rsidR="005C1210" w:rsidRPr="00530E7C" w:rsidRDefault="005C1210" w:rsidP="00C14DB5">
                  <w:pPr>
                    <w:widowControl w:val="0"/>
                    <w:jc w:val="center"/>
                    <w:rPr>
                      <w:rFonts w:ascii="Times New Roman" w:hAnsi="Times New Roman" w:cs="Times New Roman"/>
                      <w:color w:val="0D0D0D" w:themeColor="text1" w:themeTint="F2"/>
                      <w:sz w:val="24"/>
                      <w:szCs w:val="24"/>
                      <w:lang w:val="en-US"/>
                    </w:rPr>
                  </w:pPr>
                  <w:r w:rsidRPr="00530E7C">
                    <w:rPr>
                      <w:rFonts w:ascii="Times New Roman" w:hAnsi="Times New Roman" w:cs="Times New Roman"/>
                      <w:color w:val="0D0D0D" w:themeColor="text1" w:themeTint="F2"/>
                      <w:sz w:val="24"/>
                      <w:szCs w:val="24"/>
                      <w:lang w:val="en-US"/>
                    </w:rPr>
                    <w:t>1</w:t>
                  </w:r>
                </w:p>
              </w:tc>
              <w:tc>
                <w:tcPr>
                  <w:tcW w:w="2127" w:type="dxa"/>
                  <w:tcBorders>
                    <w:top w:val="single" w:sz="4" w:space="0" w:color="auto"/>
                    <w:bottom w:val="single" w:sz="4" w:space="0" w:color="auto"/>
                  </w:tcBorders>
                </w:tcPr>
                <w:p w:rsidR="005C1210" w:rsidRPr="00530E7C" w:rsidRDefault="005C1210" w:rsidP="00C14DB5">
                  <w:pPr>
                    <w:widowControl w:val="0"/>
                    <w:jc w:val="center"/>
                    <w:rPr>
                      <w:rFonts w:ascii="Times New Roman" w:hAnsi="Times New Roman" w:cs="Times New Roman"/>
                      <w:color w:val="0D0D0D" w:themeColor="text1" w:themeTint="F2"/>
                      <w:sz w:val="24"/>
                      <w:szCs w:val="24"/>
                      <w:lang w:val="en-US"/>
                    </w:rPr>
                  </w:pPr>
                  <w:r w:rsidRPr="00530E7C">
                    <w:rPr>
                      <w:rFonts w:ascii="Times New Roman" w:hAnsi="Times New Roman" w:cs="Times New Roman"/>
                      <w:color w:val="0D0D0D" w:themeColor="text1" w:themeTint="F2"/>
                      <w:sz w:val="24"/>
                      <w:szCs w:val="24"/>
                      <w:lang w:val="en-US"/>
                    </w:rPr>
                    <w:t>6</w:t>
                  </w:r>
                </w:p>
              </w:tc>
            </w:tr>
            <w:tr w:rsidR="005C1210" w:rsidRPr="00530E7C" w:rsidTr="005C1210">
              <w:trPr>
                <w:trHeight w:val="217"/>
              </w:trPr>
              <w:tc>
                <w:tcPr>
                  <w:tcW w:w="1458" w:type="dxa"/>
                </w:tcPr>
                <w:p w:rsidR="005C1210" w:rsidRPr="00530E7C" w:rsidRDefault="005C1210" w:rsidP="00C14DB5">
                  <w:pPr>
                    <w:widowControl w:val="0"/>
                    <w:ind w:right="-163"/>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lang w:val="en-US"/>
                    </w:rPr>
                    <w:t>IV</w:t>
                  </w:r>
                  <w:r w:rsidRPr="00530E7C">
                    <w:rPr>
                      <w:rFonts w:ascii="Times New Roman" w:hAnsi="Times New Roman" w:cs="Times New Roman"/>
                      <w:color w:val="0D0D0D" w:themeColor="text1" w:themeTint="F2"/>
                      <w:sz w:val="24"/>
                      <w:szCs w:val="24"/>
                    </w:rPr>
                    <w:t xml:space="preserve"> четверть</w:t>
                  </w:r>
                </w:p>
              </w:tc>
              <w:tc>
                <w:tcPr>
                  <w:tcW w:w="1562" w:type="dxa"/>
                </w:tcPr>
                <w:p w:rsidR="005C1210" w:rsidRPr="00530E7C" w:rsidRDefault="00AB285A" w:rsidP="00CC2BD8">
                  <w:pPr>
                    <w:spacing w:after="0"/>
                    <w:ind w:firstLine="284"/>
                    <w:jc w:val="center"/>
                    <w:rPr>
                      <w:rFonts w:ascii="Times New Roman" w:hAnsi="Times New Roman" w:cs="Times New Roman"/>
                      <w:iCs/>
                      <w:color w:val="0D0D0D" w:themeColor="text1" w:themeTint="F2"/>
                      <w:sz w:val="24"/>
                      <w:szCs w:val="24"/>
                    </w:rPr>
                  </w:pPr>
                  <w:r>
                    <w:rPr>
                      <w:rFonts w:ascii="Times New Roman" w:hAnsi="Times New Roman" w:cs="Times New Roman"/>
                      <w:iCs/>
                      <w:color w:val="0D0D0D" w:themeColor="text1" w:themeTint="F2"/>
                      <w:sz w:val="24"/>
                      <w:szCs w:val="24"/>
                    </w:rPr>
                    <w:t>8</w:t>
                  </w:r>
                </w:p>
              </w:tc>
              <w:tc>
                <w:tcPr>
                  <w:tcW w:w="1562" w:type="dxa"/>
                </w:tcPr>
                <w:p w:rsidR="005C1210" w:rsidRPr="00530E7C" w:rsidRDefault="005C1210" w:rsidP="00C14DB5">
                  <w:pPr>
                    <w:widowControl w:val="0"/>
                    <w:jc w:val="center"/>
                    <w:rPr>
                      <w:rFonts w:ascii="Times New Roman" w:hAnsi="Times New Roman" w:cs="Times New Roman"/>
                      <w:color w:val="0D0D0D" w:themeColor="text1" w:themeTint="F2"/>
                      <w:sz w:val="24"/>
                      <w:szCs w:val="24"/>
                    </w:rPr>
                  </w:pPr>
                  <w:r w:rsidRPr="00530E7C">
                    <w:rPr>
                      <w:rFonts w:ascii="Times New Roman" w:hAnsi="Times New Roman" w:cs="Times New Roman"/>
                      <w:color w:val="0D0D0D" w:themeColor="text1" w:themeTint="F2"/>
                      <w:sz w:val="24"/>
                      <w:szCs w:val="24"/>
                    </w:rPr>
                    <w:t>2</w:t>
                  </w:r>
                </w:p>
              </w:tc>
              <w:tc>
                <w:tcPr>
                  <w:tcW w:w="1431" w:type="dxa"/>
                </w:tcPr>
                <w:p w:rsidR="005C1210" w:rsidRPr="00530E7C" w:rsidRDefault="005C1210" w:rsidP="00CC2BD8">
                  <w:pPr>
                    <w:spacing w:after="0"/>
                    <w:ind w:firstLine="284"/>
                    <w:jc w:val="center"/>
                    <w:rPr>
                      <w:rFonts w:ascii="Times New Roman" w:hAnsi="Times New Roman" w:cs="Times New Roman"/>
                      <w:iCs/>
                      <w:color w:val="0D0D0D" w:themeColor="text1" w:themeTint="F2"/>
                      <w:sz w:val="24"/>
                      <w:szCs w:val="24"/>
                    </w:rPr>
                  </w:pPr>
                  <w:r w:rsidRPr="00530E7C">
                    <w:rPr>
                      <w:rFonts w:ascii="Times New Roman" w:hAnsi="Times New Roman" w:cs="Times New Roman"/>
                      <w:iCs/>
                      <w:color w:val="0D0D0D" w:themeColor="text1" w:themeTint="F2"/>
                      <w:sz w:val="24"/>
                      <w:szCs w:val="24"/>
                    </w:rPr>
                    <w:t>1</w:t>
                  </w:r>
                  <w:r w:rsidR="00AB285A">
                    <w:rPr>
                      <w:rFonts w:ascii="Times New Roman" w:hAnsi="Times New Roman" w:cs="Times New Roman"/>
                      <w:iCs/>
                      <w:color w:val="0D0D0D" w:themeColor="text1" w:themeTint="F2"/>
                      <w:sz w:val="24"/>
                      <w:szCs w:val="24"/>
                    </w:rPr>
                    <w:t>6</w:t>
                  </w:r>
                </w:p>
              </w:tc>
              <w:tc>
                <w:tcPr>
                  <w:tcW w:w="1953" w:type="dxa"/>
                  <w:tcBorders>
                    <w:right w:val="single" w:sz="4" w:space="0" w:color="auto"/>
                  </w:tcBorders>
                </w:tcPr>
                <w:p w:rsidR="005C1210" w:rsidRPr="00530E7C" w:rsidRDefault="005C1210" w:rsidP="00C14DB5">
                  <w:pPr>
                    <w:widowControl w:val="0"/>
                    <w:jc w:val="center"/>
                    <w:rPr>
                      <w:rFonts w:ascii="Times New Roman" w:hAnsi="Times New Roman" w:cs="Times New Roman"/>
                      <w:color w:val="0D0D0D" w:themeColor="text1" w:themeTint="F2"/>
                      <w:sz w:val="24"/>
                      <w:szCs w:val="24"/>
                      <w:lang w:val="en-US"/>
                    </w:rPr>
                  </w:pPr>
                  <w:r w:rsidRPr="00530E7C">
                    <w:rPr>
                      <w:rFonts w:ascii="Times New Roman" w:hAnsi="Times New Roman" w:cs="Times New Roman"/>
                      <w:color w:val="0D0D0D" w:themeColor="text1" w:themeTint="F2"/>
                      <w:sz w:val="24"/>
                      <w:szCs w:val="24"/>
                      <w:lang w:val="en-US"/>
                    </w:rPr>
                    <w:t>1</w:t>
                  </w:r>
                </w:p>
              </w:tc>
              <w:tc>
                <w:tcPr>
                  <w:tcW w:w="2127" w:type="dxa"/>
                  <w:tcBorders>
                    <w:top w:val="single" w:sz="4" w:space="0" w:color="auto"/>
                    <w:bottom w:val="single" w:sz="4" w:space="0" w:color="auto"/>
                  </w:tcBorders>
                </w:tcPr>
                <w:p w:rsidR="005C1210" w:rsidRPr="00530E7C" w:rsidRDefault="005C1210" w:rsidP="00C14DB5">
                  <w:pPr>
                    <w:widowControl w:val="0"/>
                    <w:jc w:val="center"/>
                    <w:rPr>
                      <w:rFonts w:ascii="Times New Roman" w:hAnsi="Times New Roman" w:cs="Times New Roman"/>
                      <w:color w:val="0D0D0D" w:themeColor="text1" w:themeTint="F2"/>
                      <w:sz w:val="24"/>
                      <w:szCs w:val="24"/>
                      <w:lang w:val="en-US"/>
                    </w:rPr>
                  </w:pPr>
                  <w:r w:rsidRPr="00530E7C">
                    <w:rPr>
                      <w:rFonts w:ascii="Times New Roman" w:hAnsi="Times New Roman" w:cs="Times New Roman"/>
                      <w:color w:val="0D0D0D" w:themeColor="text1" w:themeTint="F2"/>
                      <w:sz w:val="24"/>
                      <w:szCs w:val="24"/>
                      <w:lang w:val="en-US"/>
                    </w:rPr>
                    <w:t>1</w:t>
                  </w:r>
                </w:p>
              </w:tc>
            </w:tr>
            <w:tr w:rsidR="005C1210" w:rsidRPr="00530E7C" w:rsidTr="005C1210">
              <w:trPr>
                <w:trHeight w:val="71"/>
              </w:trPr>
              <w:tc>
                <w:tcPr>
                  <w:tcW w:w="1458" w:type="dxa"/>
                </w:tcPr>
                <w:p w:rsidR="005C1210" w:rsidRPr="00530E7C" w:rsidRDefault="005C1210" w:rsidP="00C14DB5">
                  <w:pPr>
                    <w:widowControl w:val="0"/>
                    <w:ind w:right="-163"/>
                    <w:rPr>
                      <w:rFonts w:ascii="Times New Roman" w:hAnsi="Times New Roman" w:cs="Times New Roman"/>
                      <w:b/>
                      <w:color w:val="0D0D0D" w:themeColor="text1" w:themeTint="F2"/>
                      <w:sz w:val="24"/>
                      <w:szCs w:val="24"/>
                    </w:rPr>
                  </w:pPr>
                  <w:r w:rsidRPr="00530E7C">
                    <w:rPr>
                      <w:rFonts w:ascii="Times New Roman" w:hAnsi="Times New Roman" w:cs="Times New Roman"/>
                      <w:b/>
                      <w:color w:val="0D0D0D" w:themeColor="text1" w:themeTint="F2"/>
                      <w:sz w:val="24"/>
                      <w:szCs w:val="24"/>
                    </w:rPr>
                    <w:t>Итого в год</w:t>
                  </w:r>
                </w:p>
              </w:tc>
              <w:tc>
                <w:tcPr>
                  <w:tcW w:w="1562" w:type="dxa"/>
                </w:tcPr>
                <w:p w:rsidR="005C1210" w:rsidRPr="00530E7C" w:rsidRDefault="005C1210" w:rsidP="00CC2BD8">
                  <w:pPr>
                    <w:spacing w:after="0"/>
                    <w:ind w:firstLine="284"/>
                    <w:jc w:val="center"/>
                    <w:rPr>
                      <w:rFonts w:ascii="Times New Roman" w:hAnsi="Times New Roman" w:cs="Times New Roman"/>
                      <w:iCs/>
                      <w:color w:val="0D0D0D" w:themeColor="text1" w:themeTint="F2"/>
                      <w:sz w:val="24"/>
                      <w:szCs w:val="24"/>
                    </w:rPr>
                  </w:pPr>
                  <w:r w:rsidRPr="00530E7C">
                    <w:rPr>
                      <w:rFonts w:ascii="Times New Roman" w:hAnsi="Times New Roman" w:cs="Times New Roman"/>
                      <w:iCs/>
                      <w:color w:val="0D0D0D" w:themeColor="text1" w:themeTint="F2"/>
                      <w:sz w:val="24"/>
                      <w:szCs w:val="24"/>
                    </w:rPr>
                    <w:t>3</w:t>
                  </w:r>
                  <w:r w:rsidR="00AB285A">
                    <w:rPr>
                      <w:rFonts w:ascii="Times New Roman" w:hAnsi="Times New Roman" w:cs="Times New Roman"/>
                      <w:iCs/>
                      <w:color w:val="0D0D0D" w:themeColor="text1" w:themeTint="F2"/>
                      <w:sz w:val="24"/>
                      <w:szCs w:val="24"/>
                    </w:rPr>
                    <w:t>4</w:t>
                  </w:r>
                </w:p>
              </w:tc>
              <w:tc>
                <w:tcPr>
                  <w:tcW w:w="1562" w:type="dxa"/>
                </w:tcPr>
                <w:p w:rsidR="005C1210" w:rsidRPr="00530E7C" w:rsidRDefault="005C1210" w:rsidP="00C14DB5">
                  <w:pPr>
                    <w:widowControl w:val="0"/>
                    <w:jc w:val="center"/>
                    <w:rPr>
                      <w:rFonts w:ascii="Times New Roman" w:hAnsi="Times New Roman" w:cs="Times New Roman"/>
                      <w:b/>
                      <w:color w:val="0D0D0D" w:themeColor="text1" w:themeTint="F2"/>
                      <w:sz w:val="24"/>
                      <w:szCs w:val="24"/>
                    </w:rPr>
                  </w:pPr>
                  <w:r w:rsidRPr="00530E7C">
                    <w:rPr>
                      <w:rFonts w:ascii="Times New Roman" w:hAnsi="Times New Roman" w:cs="Times New Roman"/>
                      <w:b/>
                      <w:color w:val="0D0D0D" w:themeColor="text1" w:themeTint="F2"/>
                      <w:sz w:val="24"/>
                      <w:szCs w:val="24"/>
                    </w:rPr>
                    <w:t>2</w:t>
                  </w:r>
                </w:p>
              </w:tc>
              <w:tc>
                <w:tcPr>
                  <w:tcW w:w="1431" w:type="dxa"/>
                </w:tcPr>
                <w:p w:rsidR="005C1210" w:rsidRPr="00530E7C" w:rsidRDefault="00AB285A" w:rsidP="00CC2BD8">
                  <w:pPr>
                    <w:spacing w:after="0"/>
                    <w:ind w:firstLine="284"/>
                    <w:jc w:val="center"/>
                    <w:rPr>
                      <w:rFonts w:ascii="Times New Roman" w:hAnsi="Times New Roman" w:cs="Times New Roman"/>
                      <w:iCs/>
                      <w:color w:val="0D0D0D" w:themeColor="text1" w:themeTint="F2"/>
                      <w:sz w:val="24"/>
                      <w:szCs w:val="24"/>
                    </w:rPr>
                  </w:pPr>
                  <w:r>
                    <w:rPr>
                      <w:rFonts w:ascii="Times New Roman" w:hAnsi="Times New Roman" w:cs="Times New Roman"/>
                      <w:iCs/>
                      <w:color w:val="0D0D0D" w:themeColor="text1" w:themeTint="F2"/>
                      <w:sz w:val="24"/>
                      <w:szCs w:val="24"/>
                    </w:rPr>
                    <w:t>68</w:t>
                  </w:r>
                </w:p>
              </w:tc>
              <w:tc>
                <w:tcPr>
                  <w:tcW w:w="1953" w:type="dxa"/>
                  <w:tcBorders>
                    <w:right w:val="single" w:sz="4" w:space="0" w:color="auto"/>
                  </w:tcBorders>
                </w:tcPr>
                <w:p w:rsidR="005C1210" w:rsidRPr="00530E7C" w:rsidRDefault="005C1210" w:rsidP="00C14DB5">
                  <w:pPr>
                    <w:widowControl w:val="0"/>
                    <w:jc w:val="center"/>
                    <w:rPr>
                      <w:rFonts w:ascii="Times New Roman" w:hAnsi="Times New Roman" w:cs="Times New Roman"/>
                      <w:b/>
                      <w:color w:val="0D0D0D" w:themeColor="text1" w:themeTint="F2"/>
                      <w:sz w:val="24"/>
                      <w:szCs w:val="24"/>
                      <w:lang w:val="en-US"/>
                    </w:rPr>
                  </w:pPr>
                  <w:r w:rsidRPr="00530E7C">
                    <w:rPr>
                      <w:rFonts w:ascii="Times New Roman" w:hAnsi="Times New Roman" w:cs="Times New Roman"/>
                      <w:b/>
                      <w:color w:val="0D0D0D" w:themeColor="text1" w:themeTint="F2"/>
                      <w:sz w:val="24"/>
                      <w:szCs w:val="24"/>
                      <w:lang w:val="en-US"/>
                    </w:rPr>
                    <w:t>4</w:t>
                  </w:r>
                </w:p>
              </w:tc>
              <w:tc>
                <w:tcPr>
                  <w:tcW w:w="2127" w:type="dxa"/>
                  <w:tcBorders>
                    <w:top w:val="single" w:sz="4" w:space="0" w:color="auto"/>
                    <w:bottom w:val="single" w:sz="4" w:space="0" w:color="auto"/>
                  </w:tcBorders>
                </w:tcPr>
                <w:p w:rsidR="005C1210" w:rsidRPr="00530E7C" w:rsidRDefault="005C1210" w:rsidP="00C14DB5">
                  <w:pPr>
                    <w:widowControl w:val="0"/>
                    <w:jc w:val="center"/>
                    <w:rPr>
                      <w:rFonts w:ascii="Times New Roman" w:hAnsi="Times New Roman" w:cs="Times New Roman"/>
                      <w:b/>
                      <w:color w:val="0D0D0D" w:themeColor="text1" w:themeTint="F2"/>
                      <w:sz w:val="24"/>
                      <w:szCs w:val="24"/>
                      <w:lang w:val="en-US"/>
                    </w:rPr>
                  </w:pPr>
                  <w:r w:rsidRPr="00530E7C">
                    <w:rPr>
                      <w:rFonts w:ascii="Times New Roman" w:hAnsi="Times New Roman" w:cs="Times New Roman"/>
                      <w:b/>
                      <w:color w:val="0D0D0D" w:themeColor="text1" w:themeTint="F2"/>
                      <w:sz w:val="24"/>
                      <w:szCs w:val="24"/>
                      <w:lang w:val="en-US"/>
                    </w:rPr>
                    <w:t>8</w:t>
                  </w:r>
                </w:p>
              </w:tc>
            </w:tr>
          </w:tbl>
          <w:p w:rsidR="00635F59" w:rsidRPr="00530E7C" w:rsidRDefault="00635F59" w:rsidP="00C14DB5">
            <w:pPr>
              <w:widowControl w:val="0"/>
              <w:overflowPunct w:val="0"/>
              <w:autoSpaceDE w:val="0"/>
              <w:autoSpaceDN w:val="0"/>
              <w:adjustRightInd w:val="0"/>
              <w:ind w:left="93"/>
              <w:jc w:val="both"/>
              <w:rPr>
                <w:rFonts w:ascii="Times New Roman" w:hAnsi="Times New Roman" w:cs="Times New Roman"/>
                <w:color w:val="0D0D0D" w:themeColor="text1" w:themeTint="F2"/>
                <w:sz w:val="24"/>
                <w:szCs w:val="24"/>
              </w:rPr>
            </w:pPr>
          </w:p>
        </w:tc>
      </w:tr>
    </w:tbl>
    <w:p w:rsidR="00635F59" w:rsidRPr="00530E7C" w:rsidRDefault="00635F59" w:rsidP="00635F59">
      <w:pPr>
        <w:pStyle w:val="a6"/>
        <w:spacing w:line="240" w:lineRule="auto"/>
        <w:jc w:val="both"/>
        <w:rPr>
          <w:rFonts w:ascii="Times New Roman" w:hAnsi="Times New Roman" w:cs="Times New Roman"/>
          <w:b/>
          <w:color w:val="0D0D0D" w:themeColor="text1" w:themeTint="F2"/>
          <w:sz w:val="24"/>
          <w:szCs w:val="24"/>
          <w:shd w:val="clear" w:color="auto" w:fill="FFFFFF"/>
        </w:rPr>
      </w:pPr>
      <w:r w:rsidRPr="00530E7C">
        <w:rPr>
          <w:rFonts w:ascii="Times New Roman" w:hAnsi="Times New Roman" w:cs="Times New Roman"/>
          <w:b/>
          <w:color w:val="0D0D0D" w:themeColor="text1" w:themeTint="F2"/>
          <w:sz w:val="24"/>
          <w:szCs w:val="24"/>
          <w:shd w:val="clear" w:color="auto" w:fill="FFFFFF"/>
        </w:rPr>
        <w:lastRenderedPageBreak/>
        <w:t xml:space="preserve">                                          </w:t>
      </w:r>
    </w:p>
    <w:sectPr w:rsidR="00635F59" w:rsidRPr="00530E7C" w:rsidSect="00852BA8">
      <w:footerReference w:type="default" r:id="rId8"/>
      <w:pgSz w:w="16838" w:h="11906" w:orient="landscape"/>
      <w:pgMar w:top="426" w:right="567" w:bottom="56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A4B" w:rsidRDefault="002C4A4B" w:rsidP="007757EC">
      <w:pPr>
        <w:spacing w:after="0" w:line="240" w:lineRule="auto"/>
      </w:pPr>
      <w:r>
        <w:separator/>
      </w:r>
    </w:p>
  </w:endnote>
  <w:endnote w:type="continuationSeparator" w:id="0">
    <w:p w:rsidR="002C4A4B" w:rsidRDefault="002C4A4B" w:rsidP="00775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172925"/>
      <w:docPartObj>
        <w:docPartGallery w:val="Page Numbers (Bottom of Page)"/>
        <w:docPartUnique/>
      </w:docPartObj>
    </w:sdtPr>
    <w:sdtContent>
      <w:p w:rsidR="00120E26" w:rsidRDefault="0078490F">
        <w:pPr>
          <w:pStyle w:val="aa"/>
          <w:jc w:val="center"/>
        </w:pPr>
        <w:fldSimple w:instr="PAGE   \* MERGEFORMAT">
          <w:r w:rsidR="00852BA8">
            <w:rPr>
              <w:noProof/>
            </w:rPr>
            <w:t>7</w:t>
          </w:r>
        </w:fldSimple>
      </w:p>
    </w:sdtContent>
  </w:sdt>
  <w:p w:rsidR="00120E26" w:rsidRDefault="00120E2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A4B" w:rsidRDefault="002C4A4B" w:rsidP="007757EC">
      <w:pPr>
        <w:spacing w:after="0" w:line="240" w:lineRule="auto"/>
      </w:pPr>
      <w:r>
        <w:separator/>
      </w:r>
    </w:p>
  </w:footnote>
  <w:footnote w:type="continuationSeparator" w:id="0">
    <w:p w:rsidR="002C4A4B" w:rsidRDefault="002C4A4B" w:rsidP="007757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3378E0"/>
    <w:multiLevelType w:val="hybridMultilevel"/>
    <w:tmpl w:val="07C80108"/>
    <w:lvl w:ilvl="0" w:tplc="88DE5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7B5AB4"/>
    <w:multiLevelType w:val="hybridMultilevel"/>
    <w:tmpl w:val="ABA0BB80"/>
    <w:lvl w:ilvl="0" w:tplc="A16425DC">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9742F1"/>
    <w:multiLevelType w:val="multilevel"/>
    <w:tmpl w:val="69159762"/>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4">
    <w:nsid w:val="1CB99BA4"/>
    <w:multiLevelType w:val="multilevel"/>
    <w:tmpl w:val="470916B9"/>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5">
    <w:nsid w:val="1FAB193E"/>
    <w:multiLevelType w:val="hybridMultilevel"/>
    <w:tmpl w:val="345E50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DB82EA6"/>
    <w:multiLevelType w:val="hybridMultilevel"/>
    <w:tmpl w:val="C4B83DC6"/>
    <w:lvl w:ilvl="0" w:tplc="49F25FF0">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1AE0D21"/>
    <w:multiLevelType w:val="hybridMultilevel"/>
    <w:tmpl w:val="C66227FC"/>
    <w:lvl w:ilvl="0" w:tplc="9E28CD90">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2F949B3"/>
    <w:multiLevelType w:val="hybridMultilevel"/>
    <w:tmpl w:val="555E63EC"/>
    <w:lvl w:ilvl="0" w:tplc="9E28CD90">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7BA1377"/>
    <w:multiLevelType w:val="hybridMultilevel"/>
    <w:tmpl w:val="C4B83DC6"/>
    <w:lvl w:ilvl="0" w:tplc="49F25FF0">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F411FC"/>
    <w:multiLevelType w:val="hybridMultilevel"/>
    <w:tmpl w:val="2ABE259E"/>
    <w:lvl w:ilvl="0" w:tplc="695089BE">
      <w:start w:val="1"/>
      <w:numFmt w:val="bullet"/>
      <w:lvlText w:val="­"/>
      <w:lvlJc w:val="left"/>
      <w:pPr>
        <w:tabs>
          <w:tab w:val="num" w:pos="824"/>
        </w:tabs>
        <w:ind w:left="824" w:hanging="284"/>
      </w:pPr>
      <w:rPr>
        <w:rFonts w:ascii="Courier New" w:hAnsi="Courier New" w:hint="default"/>
      </w:rPr>
    </w:lvl>
    <w:lvl w:ilvl="1" w:tplc="09102164">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604B7207"/>
    <w:multiLevelType w:val="hybridMultilevel"/>
    <w:tmpl w:val="D5D03C44"/>
    <w:lvl w:ilvl="0" w:tplc="635C37DE">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4D2B03"/>
    <w:multiLevelType w:val="hybridMultilevel"/>
    <w:tmpl w:val="9182B1A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4"/>
    <w:lvlOverride w:ilvl="0">
      <w:startOverride w:val="1"/>
    </w:lvlOverride>
  </w:num>
  <w:num w:numId="4">
    <w:abstractNumId w:val="9"/>
  </w:num>
  <w:num w:numId="5">
    <w:abstractNumId w:val="6"/>
  </w:num>
  <w:num w:numId="6">
    <w:abstractNumId w:val="3"/>
  </w:num>
  <w:num w:numId="7">
    <w:abstractNumId w:val="0"/>
  </w:num>
  <w:num w:numId="8">
    <w:abstractNumId w:val="10"/>
  </w:num>
  <w:num w:numId="9">
    <w:abstractNumId w:val="5"/>
  </w:num>
  <w:num w:numId="10">
    <w:abstractNumId w:val="8"/>
  </w:num>
  <w:num w:numId="11">
    <w:abstractNumId w:val="7"/>
  </w:num>
  <w:num w:numId="12">
    <w:abstractNumId w:val="2"/>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defaultTabStop w:val="708"/>
  <w:characterSpacingControl w:val="doNotCompress"/>
  <w:footnotePr>
    <w:footnote w:id="-1"/>
    <w:footnote w:id="0"/>
  </w:footnotePr>
  <w:endnotePr>
    <w:endnote w:id="-1"/>
    <w:endnote w:id="0"/>
  </w:endnotePr>
  <w:compat/>
  <w:rsids>
    <w:rsidRoot w:val="00055CC0"/>
    <w:rsid w:val="00015F8C"/>
    <w:rsid w:val="00055CC0"/>
    <w:rsid w:val="0008162B"/>
    <w:rsid w:val="000856CA"/>
    <w:rsid w:val="000A65A3"/>
    <w:rsid w:val="000B2CCD"/>
    <w:rsid w:val="000D0D29"/>
    <w:rsid w:val="001175A9"/>
    <w:rsid w:val="00120E26"/>
    <w:rsid w:val="00167AC4"/>
    <w:rsid w:val="00194A50"/>
    <w:rsid w:val="002143BA"/>
    <w:rsid w:val="0024566F"/>
    <w:rsid w:val="00275303"/>
    <w:rsid w:val="002C4A4B"/>
    <w:rsid w:val="002C5236"/>
    <w:rsid w:val="002E3340"/>
    <w:rsid w:val="002F2090"/>
    <w:rsid w:val="002F6E13"/>
    <w:rsid w:val="00316A21"/>
    <w:rsid w:val="003172DB"/>
    <w:rsid w:val="00322258"/>
    <w:rsid w:val="00351875"/>
    <w:rsid w:val="0039671C"/>
    <w:rsid w:val="003A0FFD"/>
    <w:rsid w:val="003B2E3A"/>
    <w:rsid w:val="003D5BD0"/>
    <w:rsid w:val="0040305E"/>
    <w:rsid w:val="00424F72"/>
    <w:rsid w:val="00462595"/>
    <w:rsid w:val="00465544"/>
    <w:rsid w:val="00470477"/>
    <w:rsid w:val="004839FE"/>
    <w:rsid w:val="004903E1"/>
    <w:rsid w:val="004B30F0"/>
    <w:rsid w:val="004D3BC2"/>
    <w:rsid w:val="004F0714"/>
    <w:rsid w:val="00505F85"/>
    <w:rsid w:val="005208C3"/>
    <w:rsid w:val="00530E7C"/>
    <w:rsid w:val="00532F30"/>
    <w:rsid w:val="00534E1E"/>
    <w:rsid w:val="00545F01"/>
    <w:rsid w:val="00565428"/>
    <w:rsid w:val="005750F3"/>
    <w:rsid w:val="005C1210"/>
    <w:rsid w:val="005D0F80"/>
    <w:rsid w:val="005D2C8C"/>
    <w:rsid w:val="005D62DC"/>
    <w:rsid w:val="00606594"/>
    <w:rsid w:val="006309DA"/>
    <w:rsid w:val="00635CF2"/>
    <w:rsid w:val="00635F59"/>
    <w:rsid w:val="00645EF5"/>
    <w:rsid w:val="00650208"/>
    <w:rsid w:val="00672B8E"/>
    <w:rsid w:val="006D6C15"/>
    <w:rsid w:val="006E7A3D"/>
    <w:rsid w:val="0070389D"/>
    <w:rsid w:val="007118C3"/>
    <w:rsid w:val="00714119"/>
    <w:rsid w:val="00730F1F"/>
    <w:rsid w:val="007526E2"/>
    <w:rsid w:val="00763A70"/>
    <w:rsid w:val="00766395"/>
    <w:rsid w:val="007757EC"/>
    <w:rsid w:val="0078490F"/>
    <w:rsid w:val="007D359B"/>
    <w:rsid w:val="007F0325"/>
    <w:rsid w:val="00801C16"/>
    <w:rsid w:val="00822645"/>
    <w:rsid w:val="00837945"/>
    <w:rsid w:val="00852BA8"/>
    <w:rsid w:val="008602A3"/>
    <w:rsid w:val="00861275"/>
    <w:rsid w:val="0086639E"/>
    <w:rsid w:val="008729FD"/>
    <w:rsid w:val="00887B47"/>
    <w:rsid w:val="008D6B5C"/>
    <w:rsid w:val="008E0E9E"/>
    <w:rsid w:val="00910B36"/>
    <w:rsid w:val="009167C1"/>
    <w:rsid w:val="00926E2F"/>
    <w:rsid w:val="009439D5"/>
    <w:rsid w:val="00946F35"/>
    <w:rsid w:val="009515CD"/>
    <w:rsid w:val="00955BA5"/>
    <w:rsid w:val="00962F94"/>
    <w:rsid w:val="00966FE0"/>
    <w:rsid w:val="0096707E"/>
    <w:rsid w:val="0098688A"/>
    <w:rsid w:val="00992B68"/>
    <w:rsid w:val="009A7863"/>
    <w:rsid w:val="009C16F4"/>
    <w:rsid w:val="009D44EE"/>
    <w:rsid w:val="00A4041F"/>
    <w:rsid w:val="00A504FD"/>
    <w:rsid w:val="00A53D94"/>
    <w:rsid w:val="00AA08E2"/>
    <w:rsid w:val="00AA6535"/>
    <w:rsid w:val="00AB285A"/>
    <w:rsid w:val="00B127E4"/>
    <w:rsid w:val="00B64369"/>
    <w:rsid w:val="00B8101A"/>
    <w:rsid w:val="00BC709C"/>
    <w:rsid w:val="00C14722"/>
    <w:rsid w:val="00C14DB5"/>
    <w:rsid w:val="00C167B9"/>
    <w:rsid w:val="00C412E2"/>
    <w:rsid w:val="00C742D5"/>
    <w:rsid w:val="00C865A6"/>
    <w:rsid w:val="00CC2BD8"/>
    <w:rsid w:val="00CC3E64"/>
    <w:rsid w:val="00CE0A33"/>
    <w:rsid w:val="00CF7CA6"/>
    <w:rsid w:val="00D13662"/>
    <w:rsid w:val="00D15308"/>
    <w:rsid w:val="00D1614D"/>
    <w:rsid w:val="00D272C7"/>
    <w:rsid w:val="00D35EDD"/>
    <w:rsid w:val="00D53E67"/>
    <w:rsid w:val="00D676C6"/>
    <w:rsid w:val="00DA154C"/>
    <w:rsid w:val="00DD4EBC"/>
    <w:rsid w:val="00DF2225"/>
    <w:rsid w:val="00E05349"/>
    <w:rsid w:val="00E06A1E"/>
    <w:rsid w:val="00E10D13"/>
    <w:rsid w:val="00E3283F"/>
    <w:rsid w:val="00E35DAB"/>
    <w:rsid w:val="00E42E22"/>
    <w:rsid w:val="00E50D3E"/>
    <w:rsid w:val="00E73073"/>
    <w:rsid w:val="00E80D95"/>
    <w:rsid w:val="00E91DAC"/>
    <w:rsid w:val="00EC5A4C"/>
    <w:rsid w:val="00ED0782"/>
    <w:rsid w:val="00EE1B15"/>
    <w:rsid w:val="00EE758F"/>
    <w:rsid w:val="00F530AD"/>
    <w:rsid w:val="00F7562A"/>
    <w:rsid w:val="00FB4958"/>
    <w:rsid w:val="00FC4431"/>
    <w:rsid w:val="00FD09B7"/>
    <w:rsid w:val="00FF6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6C6"/>
  </w:style>
  <w:style w:type="paragraph" w:styleId="1">
    <w:name w:val="heading 1"/>
    <w:basedOn w:val="a"/>
    <w:next w:val="a"/>
    <w:link w:val="10"/>
    <w:uiPriority w:val="9"/>
    <w:qFormat/>
    <w:rsid w:val="001175A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635F59"/>
    <w:pPr>
      <w:keepNext/>
      <w:numPr>
        <w:ilvl w:val="1"/>
        <w:numId w:val="7"/>
      </w:numPr>
      <w:suppressAutoHyphens/>
      <w:snapToGrid w:val="0"/>
      <w:spacing w:after="0" w:line="200" w:lineRule="atLeast"/>
      <w:jc w:val="center"/>
      <w:outlineLvl w:val="1"/>
    </w:pPr>
    <w:rPr>
      <w:rFonts w:ascii="Times New Roman" w:eastAsia="Times New Roman" w:hAnsi="Times New Roman" w:cs="Calibri"/>
      <w:b/>
      <w:bCs/>
      <w:sz w:val="24"/>
      <w:szCs w:val="20"/>
      <w:lang w:eastAsia="ar-SA"/>
    </w:rPr>
  </w:style>
  <w:style w:type="paragraph" w:styleId="3">
    <w:name w:val="heading 3"/>
    <w:basedOn w:val="a"/>
    <w:next w:val="a"/>
    <w:link w:val="30"/>
    <w:qFormat/>
    <w:rsid w:val="005D62DC"/>
    <w:pPr>
      <w:keepNext/>
      <w:spacing w:before="240" w:after="60" w:line="240" w:lineRule="auto"/>
      <w:ind w:left="2160" w:hanging="360"/>
      <w:outlineLvl w:val="2"/>
    </w:pPr>
    <w:rPr>
      <w:rFonts w:ascii="Cambria" w:eastAsia="Times New Roman" w:hAnsi="Cambria" w:cs="Calibri"/>
      <w:b/>
      <w:bCs/>
      <w:sz w:val="26"/>
      <w:szCs w:val="26"/>
      <w:lang w:eastAsia="ar-SA"/>
    </w:rPr>
  </w:style>
  <w:style w:type="paragraph" w:styleId="4">
    <w:name w:val="heading 4"/>
    <w:basedOn w:val="a"/>
    <w:next w:val="a"/>
    <w:link w:val="40"/>
    <w:qFormat/>
    <w:rsid w:val="005D62DC"/>
    <w:pPr>
      <w:keepNext/>
      <w:spacing w:after="0" w:line="240" w:lineRule="auto"/>
      <w:ind w:left="2880" w:hanging="360"/>
      <w:jc w:val="center"/>
      <w:outlineLvl w:val="3"/>
    </w:pPr>
    <w:rPr>
      <w:rFonts w:ascii="Times New Roman" w:eastAsia="Times New Roman" w:hAnsi="Times New Roman" w:cs="Calibri"/>
      <w:b/>
      <w:bCs/>
      <w:sz w:val="32"/>
      <w:szCs w:val="24"/>
      <w:lang w:eastAsia="ar-SA"/>
    </w:rPr>
  </w:style>
  <w:style w:type="paragraph" w:styleId="6">
    <w:name w:val="heading 6"/>
    <w:basedOn w:val="a"/>
    <w:next w:val="a"/>
    <w:link w:val="60"/>
    <w:qFormat/>
    <w:rsid w:val="00635F59"/>
    <w:pPr>
      <w:keepNext/>
      <w:numPr>
        <w:ilvl w:val="5"/>
        <w:numId w:val="7"/>
      </w:numPr>
      <w:shd w:val="clear" w:color="auto" w:fill="FFFFFF"/>
      <w:suppressAutoHyphens/>
      <w:autoSpaceDE w:val="0"/>
      <w:spacing w:after="0" w:line="240" w:lineRule="auto"/>
      <w:jc w:val="center"/>
      <w:outlineLvl w:val="5"/>
    </w:pPr>
    <w:rPr>
      <w:rFonts w:ascii="Times New Roman" w:eastAsia="Times New Roman" w:hAnsi="Times New Roman" w:cs="Calibri"/>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F1F"/>
    <w:pPr>
      <w:ind w:left="720"/>
      <w:contextualSpacing/>
    </w:pPr>
  </w:style>
  <w:style w:type="paragraph" w:styleId="a4">
    <w:name w:val="Body Text Indent"/>
    <w:basedOn w:val="a"/>
    <w:link w:val="a5"/>
    <w:uiPriority w:val="99"/>
    <w:unhideWhenUsed/>
    <w:rsid w:val="00730F1F"/>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730F1F"/>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AA08E2"/>
    <w:pPr>
      <w:spacing w:after="120"/>
    </w:pPr>
  </w:style>
  <w:style w:type="character" w:customStyle="1" w:styleId="a7">
    <w:name w:val="Основной текст Знак"/>
    <w:basedOn w:val="a0"/>
    <w:link w:val="a6"/>
    <w:uiPriority w:val="99"/>
    <w:semiHidden/>
    <w:rsid w:val="00AA08E2"/>
  </w:style>
  <w:style w:type="paragraph" w:styleId="a8">
    <w:name w:val="header"/>
    <w:basedOn w:val="a"/>
    <w:link w:val="a9"/>
    <w:uiPriority w:val="99"/>
    <w:unhideWhenUsed/>
    <w:rsid w:val="007757E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57EC"/>
  </w:style>
  <w:style w:type="paragraph" w:styleId="aa">
    <w:name w:val="footer"/>
    <w:basedOn w:val="a"/>
    <w:link w:val="ab"/>
    <w:uiPriority w:val="99"/>
    <w:unhideWhenUsed/>
    <w:rsid w:val="007757E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57EC"/>
  </w:style>
  <w:style w:type="character" w:customStyle="1" w:styleId="20">
    <w:name w:val="Заголовок 2 Знак"/>
    <w:basedOn w:val="a0"/>
    <w:link w:val="2"/>
    <w:rsid w:val="00635F59"/>
    <w:rPr>
      <w:rFonts w:ascii="Times New Roman" w:eastAsia="Times New Roman" w:hAnsi="Times New Roman" w:cs="Calibri"/>
      <w:b/>
      <w:bCs/>
      <w:sz w:val="24"/>
      <w:szCs w:val="20"/>
      <w:lang w:eastAsia="ar-SA"/>
    </w:rPr>
  </w:style>
  <w:style w:type="character" w:customStyle="1" w:styleId="60">
    <w:name w:val="Заголовок 6 Знак"/>
    <w:basedOn w:val="a0"/>
    <w:link w:val="6"/>
    <w:rsid w:val="00635F59"/>
    <w:rPr>
      <w:rFonts w:ascii="Times New Roman" w:eastAsia="Times New Roman" w:hAnsi="Times New Roman" w:cs="Calibri"/>
      <w:color w:val="000000"/>
      <w:sz w:val="24"/>
      <w:szCs w:val="24"/>
      <w:shd w:val="clear" w:color="auto" w:fill="FFFFFF"/>
      <w:lang w:eastAsia="ar-SA"/>
    </w:rPr>
  </w:style>
  <w:style w:type="character" w:customStyle="1" w:styleId="30">
    <w:name w:val="Заголовок 3 Знак"/>
    <w:basedOn w:val="a0"/>
    <w:link w:val="3"/>
    <w:rsid w:val="005D62DC"/>
    <w:rPr>
      <w:rFonts w:ascii="Cambria" w:eastAsia="Times New Roman" w:hAnsi="Cambria" w:cs="Calibri"/>
      <w:b/>
      <w:bCs/>
      <w:sz w:val="26"/>
      <w:szCs w:val="26"/>
      <w:lang w:eastAsia="ar-SA"/>
    </w:rPr>
  </w:style>
  <w:style w:type="character" w:customStyle="1" w:styleId="40">
    <w:name w:val="Заголовок 4 Знак"/>
    <w:basedOn w:val="a0"/>
    <w:link w:val="4"/>
    <w:rsid w:val="005D62DC"/>
    <w:rPr>
      <w:rFonts w:ascii="Times New Roman" w:eastAsia="Times New Roman" w:hAnsi="Times New Roman" w:cs="Calibri"/>
      <w:b/>
      <w:bCs/>
      <w:sz w:val="32"/>
      <w:szCs w:val="24"/>
      <w:lang w:eastAsia="ar-SA"/>
    </w:rPr>
  </w:style>
  <w:style w:type="character" w:customStyle="1" w:styleId="10">
    <w:name w:val="Заголовок 1 Знак"/>
    <w:basedOn w:val="a0"/>
    <w:link w:val="1"/>
    <w:uiPriority w:val="9"/>
    <w:rsid w:val="001175A9"/>
    <w:rPr>
      <w:rFonts w:asciiTheme="majorHAnsi" w:eastAsiaTheme="majorEastAsia" w:hAnsiTheme="majorHAnsi" w:cstheme="majorBidi"/>
      <w:b/>
      <w:bCs/>
      <w:color w:val="2E74B5" w:themeColor="accent1" w:themeShade="BF"/>
      <w:sz w:val="28"/>
      <w:szCs w:val="28"/>
    </w:rPr>
  </w:style>
  <w:style w:type="character" w:styleId="ac">
    <w:name w:val="Emphasis"/>
    <w:basedOn w:val="a0"/>
    <w:qFormat/>
    <w:rsid w:val="001175A9"/>
    <w:rPr>
      <w:i/>
      <w:iCs/>
    </w:rPr>
  </w:style>
</w:styles>
</file>

<file path=word/webSettings.xml><?xml version="1.0" encoding="utf-8"?>
<w:webSettings xmlns:r="http://schemas.openxmlformats.org/officeDocument/2006/relationships" xmlns:w="http://schemas.openxmlformats.org/wordprocessingml/2006/main">
  <w:divs>
    <w:div w:id="1061514713">
      <w:bodyDiv w:val="1"/>
      <w:marLeft w:val="0"/>
      <w:marRight w:val="0"/>
      <w:marTop w:val="0"/>
      <w:marBottom w:val="0"/>
      <w:divBdr>
        <w:top w:val="none" w:sz="0" w:space="0" w:color="auto"/>
        <w:left w:val="none" w:sz="0" w:space="0" w:color="auto"/>
        <w:bottom w:val="none" w:sz="0" w:space="0" w:color="auto"/>
        <w:right w:val="none" w:sz="0" w:space="0" w:color="auto"/>
      </w:divBdr>
    </w:div>
    <w:div w:id="177296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6231F-7AFB-4443-8DEF-D15FF451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2028</Words>
  <Characters>11563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Админ</cp:lastModifiedBy>
  <cp:revision>57</cp:revision>
  <cp:lastPrinted>2021-09-02T15:29:00Z</cp:lastPrinted>
  <dcterms:created xsi:type="dcterms:W3CDTF">2018-11-08T18:18:00Z</dcterms:created>
  <dcterms:modified xsi:type="dcterms:W3CDTF">2021-11-13T06:28:00Z</dcterms:modified>
</cp:coreProperties>
</file>